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8C084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8C0847">
        <w:rPr>
          <w:rFonts w:ascii="Nunito" w:eastAsia="Arial" w:hAnsi="Nunito" w:cs="Arial"/>
          <w:smallCaps/>
          <w:color w:val="000000" w:themeColor="text1"/>
          <w:sz w:val="22"/>
          <w:szCs w:val="22"/>
        </w:rPr>
        <w:t xml:space="preserve"> MINISTERIO DE JUSTICIA Y DEL DERECHO</w:t>
      </w:r>
    </w:p>
    <w:p w14:paraId="362AA2DB" w14:textId="77777777" w:rsidR="003D0E6D" w:rsidRDefault="003D0E6D"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4758D686" w:rsidR="026CC572" w:rsidRPr="008C0847"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8C0847">
        <w:rPr>
          <w:rFonts w:ascii="Nunito" w:eastAsia="Arial" w:hAnsi="Nunito" w:cs="Arial"/>
          <w:smallCaps/>
          <w:color w:val="000000" w:themeColor="text1"/>
          <w:sz w:val="22"/>
          <w:szCs w:val="22"/>
        </w:rPr>
        <w:t>CONTRATO DE PRÉSTAMO 5283/OC-CO-2</w:t>
      </w:r>
    </w:p>
    <w:p w14:paraId="4E65DAAD" w14:textId="2B706DBF" w:rsidR="267FF249" w:rsidRPr="008C0847"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8C0847">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8C0847"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8C084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8C0847">
        <w:rPr>
          <w:rFonts w:ascii="Nunito" w:eastAsia="Arial" w:hAnsi="Nunito" w:cs="Arial"/>
          <w:smallCaps/>
          <w:color w:val="000000" w:themeColor="text1"/>
          <w:sz w:val="22"/>
          <w:szCs w:val="22"/>
        </w:rPr>
        <w:t>TÉRMINOS DE REFERENCIA</w:t>
      </w:r>
    </w:p>
    <w:p w14:paraId="449C0E22" w14:textId="77777777" w:rsidR="00EC429A" w:rsidRPr="008C0847" w:rsidRDefault="00EC429A" w:rsidP="00EC429A">
      <w:pPr>
        <w:rPr>
          <w:rFonts w:ascii="Nunito" w:hAnsi="Nunito"/>
          <w:szCs w:val="22"/>
        </w:rPr>
      </w:pPr>
    </w:p>
    <w:p w14:paraId="32BE3942" w14:textId="2BCD5D2D" w:rsidR="006C0FB3" w:rsidRPr="008C0847" w:rsidRDefault="3576B679" w:rsidP="00BB4779">
      <w:pPr>
        <w:jc w:val="center"/>
        <w:rPr>
          <w:rFonts w:ascii="Nunito" w:eastAsia="Arial" w:hAnsi="Nunito" w:cs="Arial"/>
          <w:b/>
          <w:bCs/>
          <w:szCs w:val="22"/>
        </w:rPr>
      </w:pPr>
      <w:bookmarkStart w:id="0" w:name="_Hlk88218593"/>
      <w:r w:rsidRPr="008C0847">
        <w:rPr>
          <w:rFonts w:ascii="Nunito" w:eastAsia="Arial" w:hAnsi="Nunito" w:cs="Arial"/>
          <w:b/>
          <w:bCs/>
          <w:szCs w:val="22"/>
        </w:rPr>
        <w:t xml:space="preserve"> SERVICIOS </w:t>
      </w:r>
      <w:r w:rsidR="7353E0F3" w:rsidRPr="008C0847">
        <w:rPr>
          <w:rFonts w:ascii="Nunito" w:eastAsia="Arial" w:hAnsi="Nunito" w:cs="Arial"/>
          <w:b/>
          <w:bCs/>
          <w:szCs w:val="22"/>
        </w:rPr>
        <w:t xml:space="preserve">DE CONSULTORIA INDIVIDUAL </w:t>
      </w:r>
      <w:r w:rsidRPr="008C0847">
        <w:rPr>
          <w:rFonts w:ascii="Nunito" w:eastAsia="Arial" w:hAnsi="Nunito" w:cs="Arial"/>
          <w:b/>
          <w:bCs/>
          <w:szCs w:val="22"/>
        </w:rPr>
        <w:t>COMO</w:t>
      </w:r>
      <w:bookmarkEnd w:id="0"/>
      <w:r w:rsidRPr="008C0847">
        <w:rPr>
          <w:rFonts w:ascii="Nunito" w:eastAsia="Arial" w:hAnsi="Nunito" w:cs="Arial"/>
          <w:b/>
          <w:bCs/>
          <w:szCs w:val="22"/>
        </w:rPr>
        <w:t xml:space="preserve"> </w:t>
      </w:r>
      <w:r w:rsidR="3C74421A" w:rsidRPr="008C0847">
        <w:rPr>
          <w:rFonts w:ascii="Nunito" w:eastAsia="Arial" w:hAnsi="Nunito" w:cs="Arial"/>
          <w:b/>
          <w:bCs/>
          <w:szCs w:val="22"/>
        </w:rPr>
        <w:t xml:space="preserve">ESPECIALISTA </w:t>
      </w:r>
      <w:r w:rsidR="00DC33EF" w:rsidRPr="008C0847">
        <w:rPr>
          <w:rFonts w:ascii="Nunito" w:eastAsia="Arial" w:hAnsi="Nunito" w:cs="Arial"/>
          <w:b/>
          <w:bCs/>
          <w:szCs w:val="22"/>
        </w:rPr>
        <w:t>EN PLANEACIÓN, MONITOREO Y EVALUACIÓN</w:t>
      </w:r>
    </w:p>
    <w:p w14:paraId="1592FAAE" w14:textId="77777777" w:rsidR="000A1CC4" w:rsidRPr="008C0847" w:rsidRDefault="000A1CC4" w:rsidP="00E43E48">
      <w:pPr>
        <w:jc w:val="both"/>
        <w:rPr>
          <w:rFonts w:ascii="Nunito" w:eastAsia="Arial" w:hAnsi="Nunito" w:cs="Arial"/>
          <w:szCs w:val="22"/>
        </w:rPr>
      </w:pPr>
    </w:p>
    <w:p w14:paraId="049A9E1B" w14:textId="77777777" w:rsidR="00E43E48" w:rsidRPr="008C0847" w:rsidRDefault="00E43E48" w:rsidP="00E43E48">
      <w:pPr>
        <w:jc w:val="both"/>
        <w:rPr>
          <w:rFonts w:ascii="Nunito" w:eastAsia="Arial" w:hAnsi="Nunito" w:cs="Arial"/>
          <w:szCs w:val="22"/>
        </w:rPr>
      </w:pPr>
    </w:p>
    <w:p w14:paraId="76D4EB93" w14:textId="3F12E9B9" w:rsidR="240F8723" w:rsidRPr="008C084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8C0847">
        <w:rPr>
          <w:rFonts w:ascii="Nunito" w:eastAsia="Arial" w:hAnsi="Nunito" w:cs="Arial"/>
          <w:b w:val="0"/>
          <w:bCs w:val="0"/>
          <w:color w:val="000000" w:themeColor="text1"/>
          <w:sz w:val="22"/>
          <w:szCs w:val="22"/>
        </w:rPr>
        <w:t>TIPO: Consultoría Individual</w:t>
      </w:r>
    </w:p>
    <w:p w14:paraId="2B169D07" w14:textId="0432C35E" w:rsidR="240F8723" w:rsidRPr="008C084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8C0847">
        <w:rPr>
          <w:rFonts w:ascii="Nunito" w:eastAsia="Arial" w:hAnsi="Nunito" w:cs="Arial"/>
          <w:b w:val="0"/>
          <w:bCs w:val="0"/>
          <w:color w:val="000000" w:themeColor="text1"/>
          <w:sz w:val="22"/>
          <w:szCs w:val="22"/>
        </w:rPr>
        <w:t xml:space="preserve">MODALIDAD: </w:t>
      </w:r>
      <w:r w:rsidR="002456CD">
        <w:rPr>
          <w:rFonts w:ascii="Nunito" w:eastAsia="Arial" w:hAnsi="Nunito" w:cs="Arial"/>
          <w:b w:val="0"/>
          <w:bCs w:val="0"/>
          <w:color w:val="000000" w:themeColor="text1"/>
          <w:sz w:val="22"/>
          <w:szCs w:val="22"/>
        </w:rPr>
        <w:t>Selec</w:t>
      </w:r>
      <w:r w:rsidR="00DF77D0" w:rsidRPr="008C0847">
        <w:rPr>
          <w:rFonts w:ascii="Nunito" w:eastAsia="Arial" w:hAnsi="Nunito" w:cs="Arial"/>
          <w:b w:val="0"/>
          <w:bCs w:val="0"/>
          <w:color w:val="000000" w:themeColor="text1"/>
          <w:sz w:val="22"/>
          <w:szCs w:val="22"/>
        </w:rPr>
        <w:t>ción directa</w:t>
      </w:r>
      <w:r w:rsidR="000E6366" w:rsidRPr="008C0847">
        <w:rPr>
          <w:rFonts w:ascii="Nunito" w:eastAsia="Arial" w:hAnsi="Nunito" w:cs="Arial"/>
          <w:b w:val="0"/>
          <w:bCs w:val="0"/>
          <w:color w:val="000000" w:themeColor="text1"/>
          <w:sz w:val="22"/>
          <w:szCs w:val="22"/>
        </w:rPr>
        <w:t xml:space="preserve"> (RE)</w:t>
      </w:r>
    </w:p>
    <w:p w14:paraId="278559D5" w14:textId="20F90283" w:rsidR="240F8723" w:rsidRPr="008C084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lang w:val="pt-PT"/>
        </w:rPr>
      </w:pPr>
      <w:r w:rsidRPr="008C0847">
        <w:rPr>
          <w:rFonts w:ascii="Nunito" w:eastAsia="Arial" w:hAnsi="Nunito" w:cs="Arial"/>
          <w:b w:val="0"/>
          <w:bCs w:val="0"/>
          <w:color w:val="000000" w:themeColor="text1"/>
          <w:sz w:val="22"/>
          <w:szCs w:val="22"/>
          <w:lang w:val="pt-PT"/>
        </w:rPr>
        <w:t>IDENTIFICADOR PA: CO-L</w:t>
      </w:r>
      <w:r w:rsidR="0087262A" w:rsidRPr="008C0847">
        <w:rPr>
          <w:rFonts w:ascii="Nunito" w:eastAsia="Arial" w:hAnsi="Nunito" w:cs="Arial"/>
          <w:b w:val="0"/>
          <w:bCs w:val="0"/>
          <w:color w:val="000000" w:themeColor="text1"/>
          <w:sz w:val="22"/>
          <w:szCs w:val="22"/>
          <w:lang w:val="pt-PT"/>
        </w:rPr>
        <w:t xml:space="preserve"> </w:t>
      </w:r>
      <w:r w:rsidRPr="008C0847">
        <w:rPr>
          <w:rFonts w:ascii="Nunito" w:eastAsia="Arial" w:hAnsi="Nunito" w:cs="Arial"/>
          <w:b w:val="0"/>
          <w:bCs w:val="0"/>
          <w:color w:val="000000" w:themeColor="text1"/>
          <w:sz w:val="22"/>
          <w:szCs w:val="22"/>
          <w:lang w:val="pt-PT"/>
        </w:rPr>
        <w:t>1256-</w:t>
      </w:r>
      <w:r w:rsidR="00222BB4" w:rsidRPr="008C0847">
        <w:rPr>
          <w:rFonts w:ascii="Nunito" w:eastAsia="Arial" w:hAnsi="Nunito" w:cs="Arial"/>
          <w:b w:val="0"/>
          <w:bCs w:val="0"/>
          <w:color w:val="000000" w:themeColor="text1"/>
          <w:sz w:val="22"/>
          <w:szCs w:val="22"/>
          <w:lang w:val="pt-PT"/>
        </w:rPr>
        <w:t>P00</w:t>
      </w:r>
      <w:r w:rsidR="006A306F">
        <w:rPr>
          <w:rFonts w:ascii="Nunito" w:eastAsia="Arial" w:hAnsi="Nunito" w:cs="Arial"/>
          <w:b w:val="0"/>
          <w:bCs w:val="0"/>
          <w:color w:val="000000" w:themeColor="text1"/>
          <w:sz w:val="22"/>
          <w:szCs w:val="22"/>
          <w:lang w:val="pt-PT"/>
        </w:rPr>
        <w:t>1</w:t>
      </w:r>
      <w:r w:rsidR="00222BB4" w:rsidRPr="008C0847">
        <w:rPr>
          <w:rFonts w:ascii="Nunito" w:eastAsia="Arial" w:hAnsi="Nunito" w:cs="Arial"/>
          <w:b w:val="0"/>
          <w:bCs w:val="0"/>
          <w:color w:val="000000" w:themeColor="text1"/>
          <w:sz w:val="22"/>
          <w:szCs w:val="22"/>
          <w:lang w:val="pt-PT"/>
        </w:rPr>
        <w:t>0</w:t>
      </w:r>
      <w:r w:rsidR="006A306F">
        <w:rPr>
          <w:rFonts w:ascii="Nunito" w:eastAsia="Arial" w:hAnsi="Nunito" w:cs="Arial"/>
          <w:b w:val="0"/>
          <w:bCs w:val="0"/>
          <w:color w:val="000000" w:themeColor="text1"/>
          <w:sz w:val="22"/>
          <w:szCs w:val="22"/>
          <w:lang w:val="pt-PT"/>
        </w:rPr>
        <w:t>0</w:t>
      </w:r>
      <w:r w:rsidR="00374C5C" w:rsidRPr="008C0847">
        <w:rPr>
          <w:rFonts w:ascii="Nunito" w:eastAsia="Arial" w:hAnsi="Nunito" w:cs="Arial"/>
          <w:b w:val="0"/>
          <w:bCs w:val="0"/>
          <w:color w:val="000000" w:themeColor="text1"/>
          <w:sz w:val="22"/>
          <w:szCs w:val="22"/>
          <w:lang w:val="pt-PT"/>
        </w:rPr>
        <w:t>-2</w:t>
      </w:r>
      <w:r w:rsidR="002E7BC7">
        <w:rPr>
          <w:rFonts w:ascii="Nunito" w:eastAsia="Arial" w:hAnsi="Nunito" w:cs="Arial"/>
          <w:b w:val="0"/>
          <w:bCs w:val="0"/>
          <w:color w:val="000000" w:themeColor="text1"/>
          <w:sz w:val="22"/>
          <w:szCs w:val="22"/>
          <w:lang w:val="pt-PT"/>
        </w:rPr>
        <w:t>6</w:t>
      </w:r>
    </w:p>
    <w:p w14:paraId="5B390F88" w14:textId="4F52F093" w:rsidR="267FF249" w:rsidRPr="008C0847" w:rsidRDefault="267FF249" w:rsidP="00BB4779">
      <w:pPr>
        <w:ind w:left="851" w:hanging="709"/>
        <w:jc w:val="both"/>
        <w:rPr>
          <w:rFonts w:ascii="Nunito" w:hAnsi="Nunito" w:cs="Arial"/>
          <w:szCs w:val="22"/>
          <w:lang w:val="pt-PT"/>
        </w:rPr>
      </w:pPr>
    </w:p>
    <w:p w14:paraId="552A7244" w14:textId="77777777" w:rsidR="00653C92" w:rsidRPr="008C0847" w:rsidRDefault="4C200A5E" w:rsidP="004A363A">
      <w:pPr>
        <w:pStyle w:val="Ttulo"/>
        <w:numPr>
          <w:ilvl w:val="0"/>
          <w:numId w:val="3"/>
        </w:numPr>
        <w:spacing w:before="0" w:after="0"/>
        <w:jc w:val="left"/>
        <w:rPr>
          <w:rFonts w:ascii="Nunito" w:eastAsia="Arial" w:hAnsi="Nunito" w:cs="Arial"/>
          <w:sz w:val="22"/>
          <w:szCs w:val="22"/>
        </w:rPr>
      </w:pPr>
      <w:r w:rsidRPr="008C0847">
        <w:rPr>
          <w:rFonts w:ascii="Nunito" w:eastAsia="Arial" w:hAnsi="Nunito" w:cs="Arial"/>
          <w:sz w:val="22"/>
          <w:szCs w:val="22"/>
        </w:rPr>
        <w:t>Antecedentes</w:t>
      </w:r>
    </w:p>
    <w:p w14:paraId="586E8FAA" w14:textId="77777777" w:rsidR="00653C92" w:rsidRPr="008C0847" w:rsidRDefault="00653C92" w:rsidP="00BB4779">
      <w:pPr>
        <w:ind w:left="851" w:hanging="709"/>
        <w:jc w:val="both"/>
        <w:rPr>
          <w:rFonts w:ascii="Nunito" w:eastAsia="Arial" w:hAnsi="Nunito" w:cs="Arial"/>
          <w:szCs w:val="22"/>
        </w:rPr>
      </w:pPr>
    </w:p>
    <w:p w14:paraId="248A5B5B" w14:textId="77C8DBE1"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bookmarkStart w:id="1" w:name="_Hlk153791155"/>
      <w:r w:rsidRPr="008C0847">
        <w:rPr>
          <w:rFonts w:ascii="Nunito" w:eastAsia="Arial" w:hAnsi="Nunito" w:cs="Arial"/>
          <w:sz w:val="22"/>
          <w:szCs w:val="22"/>
          <w:lang w:val="es-CO"/>
        </w:rPr>
        <w:t>El Ministerio de Justicia y del Derecho</w:t>
      </w:r>
      <w:r w:rsidR="005E6A5C" w:rsidRPr="008C0847">
        <w:rPr>
          <w:rFonts w:ascii="Nunito" w:eastAsia="Arial" w:hAnsi="Nunito" w:cs="Arial"/>
          <w:sz w:val="22"/>
          <w:szCs w:val="22"/>
          <w:lang w:val="es-CO"/>
        </w:rPr>
        <w:t xml:space="preserve"> -MJD -</w:t>
      </w:r>
      <w:r w:rsidRPr="008C0847">
        <w:rPr>
          <w:rFonts w:ascii="Nunito" w:eastAsia="Arial" w:hAnsi="Nunito" w:cs="Arial"/>
          <w:sz w:val="22"/>
          <w:szCs w:val="22"/>
          <w:lang w:val="es-CO"/>
        </w:rPr>
        <w:t xml:space="preserve"> </w:t>
      </w:r>
      <w:r w:rsidR="009A3F97" w:rsidRPr="008C0847">
        <w:rPr>
          <w:rFonts w:ascii="Nunito" w:eastAsia="Arial" w:hAnsi="Nunito" w:cs="Arial"/>
          <w:sz w:val="22"/>
          <w:szCs w:val="22"/>
          <w:lang w:val="es-CO"/>
        </w:rPr>
        <w:t xml:space="preserve">en el </w:t>
      </w:r>
      <w:r w:rsidRPr="008C0847">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8C0847" w:rsidRDefault="00653C92" w:rsidP="002D1895">
      <w:pPr>
        <w:ind w:left="567" w:hanging="567"/>
        <w:jc w:val="both"/>
        <w:rPr>
          <w:rFonts w:ascii="Nunito" w:eastAsia="Arial" w:hAnsi="Nunito" w:cs="Arial"/>
          <w:szCs w:val="22"/>
        </w:rPr>
      </w:pPr>
    </w:p>
    <w:p w14:paraId="17DC83B8" w14:textId="2E1C1468"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8C0847" w:rsidRDefault="00653C92" w:rsidP="002D1895">
      <w:pPr>
        <w:ind w:left="567" w:hanging="567"/>
        <w:jc w:val="both"/>
        <w:rPr>
          <w:rFonts w:ascii="Nunito" w:eastAsia="Arial" w:hAnsi="Nunito" w:cs="Arial"/>
          <w:szCs w:val="22"/>
        </w:rPr>
      </w:pPr>
    </w:p>
    <w:p w14:paraId="6439DF61" w14:textId="6081C8A2"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8C0847" w:rsidRDefault="00653C92" w:rsidP="002D1895">
      <w:pPr>
        <w:ind w:left="567" w:hanging="567"/>
        <w:jc w:val="both"/>
        <w:rPr>
          <w:rFonts w:ascii="Nunito" w:eastAsia="Arial" w:hAnsi="Nunito" w:cs="Arial"/>
          <w:szCs w:val="22"/>
        </w:rPr>
      </w:pPr>
    </w:p>
    <w:p w14:paraId="52856AE4" w14:textId="65A42052"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El anexo único del contrato </w:t>
      </w:r>
      <w:r w:rsidR="007D2E69" w:rsidRPr="008C0847">
        <w:rPr>
          <w:rFonts w:ascii="Nunito" w:eastAsia="Arial" w:hAnsi="Nunito" w:cs="Arial"/>
          <w:sz w:val="22"/>
          <w:szCs w:val="22"/>
          <w:lang w:val="es-CO"/>
        </w:rPr>
        <w:t xml:space="preserve">de préstamo </w:t>
      </w:r>
      <w:r w:rsidRPr="008C0847">
        <w:rPr>
          <w:rFonts w:ascii="Nunito" w:eastAsia="Arial" w:hAnsi="Nunito" w:cs="Arial"/>
          <w:sz w:val="22"/>
          <w:szCs w:val="22"/>
          <w:lang w:val="es-CO"/>
        </w:rPr>
        <w:t xml:space="preserve">señala </w:t>
      </w:r>
      <w:r w:rsidR="00D255C2" w:rsidRPr="008C0847">
        <w:rPr>
          <w:rFonts w:ascii="Nunito" w:eastAsia="Arial" w:hAnsi="Nunito" w:cs="Arial"/>
          <w:sz w:val="22"/>
          <w:szCs w:val="22"/>
          <w:lang w:val="es-CO"/>
        </w:rPr>
        <w:t xml:space="preserve">que </w:t>
      </w:r>
      <w:r w:rsidRPr="008C0847">
        <w:rPr>
          <w:rFonts w:ascii="Nunito" w:eastAsia="Arial" w:hAnsi="Nunito" w:cs="Arial"/>
          <w:sz w:val="22"/>
          <w:szCs w:val="22"/>
          <w:lang w:val="es-CO"/>
        </w:rPr>
        <w:t>los objetivos del proyecto son:</w:t>
      </w:r>
    </w:p>
    <w:p w14:paraId="636293A1" w14:textId="77777777" w:rsidR="00653C92" w:rsidRPr="008C0847" w:rsidRDefault="00653C92" w:rsidP="002D1895">
      <w:pPr>
        <w:ind w:left="567" w:hanging="567"/>
        <w:jc w:val="both"/>
        <w:rPr>
          <w:rFonts w:ascii="Nunito" w:eastAsia="Arial" w:hAnsi="Nunito" w:cs="Arial"/>
          <w:szCs w:val="22"/>
        </w:rPr>
      </w:pPr>
    </w:p>
    <w:p w14:paraId="57C6696B" w14:textId="73B8BCAC" w:rsidR="00653C92" w:rsidRPr="008C0847" w:rsidRDefault="4C200A5E" w:rsidP="00302D9F">
      <w:pPr>
        <w:ind w:left="851" w:hanging="284"/>
        <w:jc w:val="both"/>
        <w:rPr>
          <w:rFonts w:ascii="Nunito" w:eastAsia="Arial" w:hAnsi="Nunito" w:cs="Arial"/>
          <w:szCs w:val="22"/>
        </w:rPr>
      </w:pPr>
      <w:r w:rsidRPr="008C0847">
        <w:rPr>
          <w:rFonts w:ascii="Nunito" w:eastAsia="Arial" w:hAnsi="Nunito" w:cs="Arial"/>
          <w:szCs w:val="22"/>
        </w:rPr>
        <w:t>•</w:t>
      </w:r>
      <w:r w:rsidR="00653C92" w:rsidRPr="008C0847">
        <w:rPr>
          <w:rFonts w:ascii="Nunito" w:hAnsi="Nunito" w:cs="Arial"/>
          <w:szCs w:val="22"/>
        </w:rPr>
        <w:tab/>
      </w:r>
      <w:r w:rsidR="0074008E" w:rsidRPr="008C0847">
        <w:rPr>
          <w:rFonts w:ascii="Nunito" w:eastAsia="Arial" w:hAnsi="Nunito" w:cs="Arial"/>
          <w:b/>
          <w:bCs/>
          <w:szCs w:val="22"/>
        </w:rPr>
        <w:t>Objetivo General</w:t>
      </w:r>
      <w:r w:rsidR="342A5903" w:rsidRPr="008C0847">
        <w:rPr>
          <w:rFonts w:ascii="Nunito" w:eastAsia="Arial" w:hAnsi="Nunito" w:cs="Arial"/>
          <w:b/>
          <w:bCs/>
          <w:szCs w:val="22"/>
        </w:rPr>
        <w:t>:</w:t>
      </w:r>
      <w:r w:rsidR="342A5903" w:rsidRPr="008C0847">
        <w:rPr>
          <w:rFonts w:ascii="Nunito" w:eastAsia="Arial" w:hAnsi="Nunito" w:cs="Arial"/>
          <w:szCs w:val="22"/>
        </w:rPr>
        <w:t xml:space="preserve"> </w:t>
      </w:r>
      <w:r w:rsidRPr="008C0847">
        <w:rPr>
          <w:rFonts w:ascii="Nunito" w:eastAsia="Arial" w:hAnsi="Nunito" w:cs="Arial"/>
          <w:szCs w:val="22"/>
        </w:rPr>
        <w:t xml:space="preserve"> incrementar la efectividad, la eficiencia y la transparencia del Sistema de Justicia (SJ) para resolver procesos judiciales y mejorar la atenci</w:t>
      </w:r>
      <w:r w:rsidR="343A9067" w:rsidRPr="008C0847">
        <w:rPr>
          <w:rFonts w:ascii="Nunito" w:eastAsia="Arial" w:hAnsi="Nunito" w:cs="Arial"/>
          <w:szCs w:val="22"/>
        </w:rPr>
        <w:t>ó</w:t>
      </w:r>
      <w:r w:rsidRPr="008C0847">
        <w:rPr>
          <w:rFonts w:ascii="Nunito" w:eastAsia="Arial" w:hAnsi="Nunito" w:cs="Arial"/>
          <w:szCs w:val="22"/>
        </w:rPr>
        <w:t>n de las necesidades jurídicas de cara a los ciudadanos.</w:t>
      </w:r>
    </w:p>
    <w:p w14:paraId="71C71738" w14:textId="77777777" w:rsidR="00653C92" w:rsidRPr="008C0847" w:rsidRDefault="00653C92" w:rsidP="00302D9F">
      <w:pPr>
        <w:ind w:left="851" w:hanging="284"/>
        <w:jc w:val="both"/>
        <w:rPr>
          <w:rFonts w:ascii="Nunito" w:eastAsia="Arial" w:hAnsi="Nunito" w:cs="Arial"/>
          <w:szCs w:val="22"/>
        </w:rPr>
      </w:pPr>
    </w:p>
    <w:p w14:paraId="7DD2A804" w14:textId="30AEA00E" w:rsidR="00653C92" w:rsidRPr="008C0847" w:rsidRDefault="4C200A5E" w:rsidP="00302D9F">
      <w:pPr>
        <w:ind w:left="851" w:hanging="284"/>
        <w:jc w:val="both"/>
        <w:rPr>
          <w:rFonts w:ascii="Nunito" w:eastAsia="Arial" w:hAnsi="Nunito" w:cs="Arial"/>
          <w:szCs w:val="22"/>
        </w:rPr>
      </w:pPr>
      <w:r w:rsidRPr="008C0847">
        <w:rPr>
          <w:rFonts w:ascii="Nunito" w:eastAsia="Arial" w:hAnsi="Nunito" w:cs="Arial"/>
          <w:szCs w:val="22"/>
        </w:rPr>
        <w:t>•</w:t>
      </w:r>
      <w:r w:rsidR="00653C92" w:rsidRPr="008C0847">
        <w:rPr>
          <w:rFonts w:ascii="Nunito" w:hAnsi="Nunito" w:cs="Arial"/>
          <w:szCs w:val="22"/>
        </w:rPr>
        <w:tab/>
      </w:r>
      <w:r w:rsidR="0074008E" w:rsidRPr="008C0847">
        <w:rPr>
          <w:rFonts w:ascii="Nunito" w:eastAsia="Arial" w:hAnsi="Nunito" w:cs="Arial"/>
          <w:b/>
          <w:bCs/>
          <w:szCs w:val="22"/>
        </w:rPr>
        <w:t>Objetivos Específicos</w:t>
      </w:r>
      <w:r w:rsidR="09909E49" w:rsidRPr="008C0847">
        <w:rPr>
          <w:rFonts w:ascii="Nunito" w:eastAsia="Arial" w:hAnsi="Nunito" w:cs="Arial"/>
          <w:szCs w:val="22"/>
        </w:rPr>
        <w:t>:</w:t>
      </w:r>
      <w:r w:rsidRPr="008C0847">
        <w:rPr>
          <w:rFonts w:ascii="Nunito" w:eastAsia="Arial" w:hAnsi="Nunito" w:cs="Arial"/>
          <w:szCs w:val="22"/>
        </w:rPr>
        <w:t xml:space="preserve"> (i) mejorar la efectividad de la gestión de los procesos judiciales; (</w:t>
      </w:r>
      <w:proofErr w:type="spellStart"/>
      <w:r w:rsidRPr="008C0847">
        <w:rPr>
          <w:rFonts w:ascii="Nunito" w:eastAsia="Arial" w:hAnsi="Nunito" w:cs="Arial"/>
          <w:szCs w:val="22"/>
        </w:rPr>
        <w:t>ii</w:t>
      </w:r>
      <w:proofErr w:type="spellEnd"/>
      <w:r w:rsidRPr="008C0847">
        <w:rPr>
          <w:rFonts w:ascii="Nunito" w:eastAsia="Arial" w:hAnsi="Nunito" w:cs="Arial"/>
          <w:szCs w:val="22"/>
        </w:rPr>
        <w:t>) mejorar la eficiencia en la gestión de los procesos judiciales; y (</w:t>
      </w:r>
      <w:proofErr w:type="spellStart"/>
      <w:r w:rsidRPr="008C0847">
        <w:rPr>
          <w:rFonts w:ascii="Nunito" w:eastAsia="Arial" w:hAnsi="Nunito" w:cs="Arial"/>
          <w:szCs w:val="22"/>
        </w:rPr>
        <w:t>iii</w:t>
      </w:r>
      <w:proofErr w:type="spellEnd"/>
      <w:r w:rsidRPr="008C0847">
        <w:rPr>
          <w:rFonts w:ascii="Nunito" w:eastAsia="Arial" w:hAnsi="Nunito" w:cs="Arial"/>
          <w:szCs w:val="22"/>
        </w:rPr>
        <w:t>) mejorar la transparencia en la gesti</w:t>
      </w:r>
      <w:r w:rsidR="343A9067" w:rsidRPr="008C0847">
        <w:rPr>
          <w:rFonts w:ascii="Nunito" w:eastAsia="Arial" w:hAnsi="Nunito" w:cs="Arial"/>
          <w:szCs w:val="22"/>
        </w:rPr>
        <w:t>ó</w:t>
      </w:r>
      <w:r w:rsidRPr="008C0847">
        <w:rPr>
          <w:rFonts w:ascii="Nunito" w:eastAsia="Arial" w:hAnsi="Nunito" w:cs="Arial"/>
          <w:szCs w:val="22"/>
        </w:rPr>
        <w:t>n de los procesos judiciales.</w:t>
      </w:r>
    </w:p>
    <w:p w14:paraId="15849838" w14:textId="77777777" w:rsidR="00653C92" w:rsidRPr="008C0847" w:rsidRDefault="00653C92" w:rsidP="002D1895">
      <w:pPr>
        <w:ind w:left="567" w:hanging="567"/>
        <w:jc w:val="both"/>
        <w:rPr>
          <w:rFonts w:ascii="Nunito" w:eastAsia="Arial" w:hAnsi="Nunito" w:cs="Arial"/>
          <w:szCs w:val="22"/>
        </w:rPr>
      </w:pPr>
    </w:p>
    <w:p w14:paraId="1AD04C13" w14:textId="4B52A0A0"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8C0847">
        <w:rPr>
          <w:rFonts w:ascii="Nunito" w:eastAsia="Arial" w:hAnsi="Nunito" w:cs="Arial"/>
          <w:sz w:val="22"/>
          <w:szCs w:val="22"/>
          <w:lang w:val="es-CO"/>
        </w:rPr>
        <w:t>iéndole</w:t>
      </w:r>
      <w:r w:rsidRPr="008C0847">
        <w:rPr>
          <w:rFonts w:ascii="Nunito" w:eastAsia="Arial" w:hAnsi="Nunito" w:cs="Arial"/>
          <w:sz w:val="22"/>
          <w:szCs w:val="22"/>
          <w:lang w:val="es-CO"/>
        </w:rPr>
        <w:t xml:space="preserve"> al Ministerio de Justicia y del Derecho</w:t>
      </w:r>
      <w:r w:rsidR="006B5618" w:rsidRPr="008C0847">
        <w:rPr>
          <w:rFonts w:ascii="Nunito" w:eastAsia="Arial" w:hAnsi="Nunito" w:cs="Arial"/>
          <w:sz w:val="22"/>
          <w:szCs w:val="22"/>
          <w:lang w:val="es-CO"/>
        </w:rPr>
        <w:t xml:space="preserve"> </w:t>
      </w:r>
      <w:r w:rsidR="00EE734B" w:rsidRPr="008C0847">
        <w:rPr>
          <w:rFonts w:ascii="Nunito" w:eastAsia="Arial" w:hAnsi="Nunito" w:cs="Arial"/>
          <w:sz w:val="22"/>
          <w:szCs w:val="22"/>
          <w:lang w:val="es-CO"/>
        </w:rPr>
        <w:t>la ejecu</w:t>
      </w:r>
      <w:r w:rsidR="006B5618" w:rsidRPr="008C0847">
        <w:rPr>
          <w:rFonts w:ascii="Nunito" w:eastAsia="Arial" w:hAnsi="Nunito" w:cs="Arial"/>
          <w:sz w:val="22"/>
          <w:szCs w:val="22"/>
          <w:lang w:val="es-CO"/>
        </w:rPr>
        <w:t xml:space="preserve">ción </w:t>
      </w:r>
      <w:r w:rsidR="00EE734B" w:rsidRPr="008C0847">
        <w:rPr>
          <w:rFonts w:ascii="Nunito" w:eastAsia="Arial" w:hAnsi="Nunito" w:cs="Arial"/>
          <w:sz w:val="22"/>
          <w:szCs w:val="22"/>
          <w:lang w:val="es-CO"/>
        </w:rPr>
        <w:t>d</w:t>
      </w:r>
      <w:r w:rsidR="006B5618" w:rsidRPr="008C0847">
        <w:rPr>
          <w:rFonts w:ascii="Nunito" w:eastAsia="Arial" w:hAnsi="Nunito" w:cs="Arial"/>
          <w:sz w:val="22"/>
          <w:szCs w:val="22"/>
          <w:lang w:val="es-CO"/>
        </w:rPr>
        <w:t xml:space="preserve">el subcomponente </w:t>
      </w:r>
      <w:r w:rsidR="00F511B9" w:rsidRPr="008C0847">
        <w:rPr>
          <w:rFonts w:ascii="Nunito" w:eastAsia="Arial" w:hAnsi="Nunito" w:cs="Arial"/>
          <w:sz w:val="22"/>
          <w:szCs w:val="22"/>
          <w:lang w:val="es-CO"/>
        </w:rPr>
        <w:t>2.2</w:t>
      </w:r>
      <w:r w:rsidR="00C531DD" w:rsidRPr="008C0847">
        <w:rPr>
          <w:rFonts w:ascii="Nunito" w:eastAsia="Arial" w:hAnsi="Nunito" w:cs="Arial"/>
          <w:sz w:val="22"/>
          <w:szCs w:val="22"/>
          <w:lang w:val="es-CO"/>
        </w:rPr>
        <w:t xml:space="preserve"> de conformidad con lo establecido en la cláusula 4.01 de las Es</w:t>
      </w:r>
      <w:r w:rsidR="00786CCC" w:rsidRPr="008C0847">
        <w:rPr>
          <w:rFonts w:ascii="Nunito" w:eastAsia="Arial" w:hAnsi="Nunito" w:cs="Arial"/>
          <w:sz w:val="22"/>
          <w:szCs w:val="22"/>
          <w:lang w:val="es-CO"/>
        </w:rPr>
        <w:t>tipulaciones Especiales del</w:t>
      </w:r>
      <w:r w:rsidR="00C531DD" w:rsidRPr="008C0847">
        <w:rPr>
          <w:rFonts w:ascii="Nunito" w:eastAsia="Arial" w:hAnsi="Nunito" w:cs="Arial"/>
          <w:sz w:val="22"/>
          <w:szCs w:val="22"/>
          <w:lang w:val="es-CO"/>
        </w:rPr>
        <w:t xml:space="preserve"> contrato de préstamo</w:t>
      </w:r>
      <w:r w:rsidR="00F511B9" w:rsidRPr="008C0847">
        <w:rPr>
          <w:rFonts w:ascii="Nunito" w:eastAsia="Arial" w:hAnsi="Nunito" w:cs="Arial"/>
          <w:sz w:val="22"/>
          <w:szCs w:val="22"/>
          <w:lang w:val="es-CO"/>
        </w:rPr>
        <w:t>, e</w:t>
      </w:r>
      <w:r w:rsidR="006B5618" w:rsidRPr="008C0847">
        <w:rPr>
          <w:rFonts w:ascii="Nunito" w:eastAsia="Arial" w:hAnsi="Nunito" w:cs="Arial"/>
          <w:sz w:val="22"/>
          <w:szCs w:val="22"/>
          <w:lang w:val="es-CO"/>
        </w:rPr>
        <w:t>l</w:t>
      </w:r>
      <w:r w:rsidR="00F511B9" w:rsidRPr="008C0847">
        <w:rPr>
          <w:rFonts w:ascii="Nunito" w:eastAsia="Arial" w:hAnsi="Nunito" w:cs="Arial"/>
          <w:sz w:val="22"/>
          <w:szCs w:val="22"/>
          <w:lang w:val="es-CO"/>
        </w:rPr>
        <w:t xml:space="preserve"> cual comprend</w:t>
      </w:r>
      <w:r w:rsidR="006B5618" w:rsidRPr="008C0847">
        <w:rPr>
          <w:rFonts w:ascii="Nunito" w:eastAsia="Arial" w:hAnsi="Nunito" w:cs="Arial"/>
          <w:sz w:val="22"/>
          <w:szCs w:val="22"/>
          <w:lang w:val="es-CO"/>
        </w:rPr>
        <w:t>e</w:t>
      </w:r>
      <w:r w:rsidRPr="008C0847">
        <w:rPr>
          <w:rFonts w:ascii="Nunito" w:eastAsia="Arial" w:hAnsi="Nunito" w:cs="Arial"/>
          <w:sz w:val="22"/>
          <w:szCs w:val="22"/>
          <w:lang w:val="es-CO"/>
        </w:rPr>
        <w:t>:</w:t>
      </w:r>
    </w:p>
    <w:p w14:paraId="72FCCD49" w14:textId="77777777" w:rsidR="00653C92" w:rsidRPr="008C0847" w:rsidRDefault="00653C92" w:rsidP="002D1895">
      <w:pPr>
        <w:ind w:left="567" w:hanging="567"/>
        <w:jc w:val="both"/>
        <w:rPr>
          <w:rFonts w:ascii="Nunito" w:eastAsia="Arial" w:hAnsi="Nunito" w:cs="Arial"/>
          <w:szCs w:val="22"/>
        </w:rPr>
      </w:pPr>
    </w:p>
    <w:p w14:paraId="675C6406" w14:textId="37DE5FD9" w:rsidR="00653C92" w:rsidRPr="008C0847" w:rsidRDefault="009424AE" w:rsidP="00302D9F">
      <w:pPr>
        <w:ind w:left="567"/>
        <w:jc w:val="both"/>
        <w:rPr>
          <w:rFonts w:ascii="Nunito" w:eastAsia="Arial" w:hAnsi="Nunito" w:cs="Arial"/>
          <w:i/>
          <w:iCs/>
          <w:szCs w:val="22"/>
        </w:rPr>
      </w:pPr>
      <w:r w:rsidRPr="008C0847">
        <w:rPr>
          <w:rFonts w:ascii="Nunito" w:eastAsia="Arial" w:hAnsi="Nunito" w:cs="Arial"/>
          <w:b/>
          <w:bCs/>
          <w:i/>
          <w:iCs/>
          <w:szCs w:val="22"/>
        </w:rPr>
        <w:t>“</w:t>
      </w:r>
      <w:r w:rsidR="4C200A5E" w:rsidRPr="008C0847">
        <w:rPr>
          <w:rFonts w:ascii="Nunito" w:eastAsia="Arial" w:hAnsi="Nunito" w:cs="Arial"/>
          <w:b/>
          <w:bCs/>
          <w:i/>
          <w:iCs/>
          <w:szCs w:val="22"/>
        </w:rPr>
        <w:t>Subcomponente 2.2. Fortalecimiento de los servicios de justicia ofrecidos por la Rama Ejecutiv</w:t>
      </w:r>
      <w:r w:rsidRPr="008C0847">
        <w:rPr>
          <w:rFonts w:ascii="Nunito" w:eastAsia="Arial" w:hAnsi="Nunito" w:cs="Arial"/>
          <w:b/>
          <w:bCs/>
          <w:i/>
          <w:iCs/>
          <w:szCs w:val="22"/>
        </w:rPr>
        <w:t>a</w:t>
      </w:r>
      <w:r w:rsidR="4C200A5E" w:rsidRPr="008C0847">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8C0847">
        <w:rPr>
          <w:rFonts w:ascii="Nunito" w:eastAsia="Arial" w:hAnsi="Nunito" w:cs="Arial"/>
          <w:i/>
          <w:iCs/>
          <w:szCs w:val="22"/>
        </w:rPr>
        <w:t>,</w:t>
      </w:r>
      <w:r w:rsidR="4C200A5E" w:rsidRPr="008C0847">
        <w:rPr>
          <w:rFonts w:ascii="Nunito" w:eastAsia="Arial" w:hAnsi="Nunito" w:cs="Arial"/>
          <w:i/>
          <w:iCs/>
          <w:szCs w:val="22"/>
        </w:rPr>
        <w:t xml:space="preserve"> Sociedades</w:t>
      </w:r>
      <w:r w:rsidR="4C137F40" w:rsidRPr="008C0847">
        <w:rPr>
          <w:rFonts w:ascii="Nunito" w:eastAsia="Arial" w:hAnsi="Nunito" w:cs="Arial"/>
          <w:i/>
          <w:iCs/>
          <w:szCs w:val="22"/>
        </w:rPr>
        <w:t>,</w:t>
      </w:r>
      <w:r w:rsidR="4C200A5E" w:rsidRPr="008C0847">
        <w:rPr>
          <w:rFonts w:ascii="Nunito" w:eastAsia="Arial" w:hAnsi="Nunito" w:cs="Arial"/>
          <w:i/>
          <w:iCs/>
          <w:szCs w:val="22"/>
        </w:rPr>
        <w:t xml:space="preserve"> Salud</w:t>
      </w:r>
      <w:r w:rsidR="40AF6A44" w:rsidRPr="008C0847">
        <w:rPr>
          <w:rFonts w:ascii="Nunito" w:eastAsia="Arial" w:hAnsi="Nunito" w:cs="Arial"/>
          <w:i/>
          <w:iCs/>
          <w:szCs w:val="22"/>
        </w:rPr>
        <w:t>,</w:t>
      </w:r>
      <w:r w:rsidR="4C200A5E" w:rsidRPr="008C0847">
        <w:rPr>
          <w:rFonts w:ascii="Nunito" w:eastAsia="Arial" w:hAnsi="Nunito" w:cs="Arial"/>
          <w:i/>
          <w:iCs/>
          <w:szCs w:val="22"/>
        </w:rPr>
        <w:t xml:space="preserve"> </w:t>
      </w:r>
      <w:r w:rsidR="00587FFE" w:rsidRPr="008C0847">
        <w:rPr>
          <w:rFonts w:ascii="Nunito" w:eastAsia="Arial Unicode MS" w:hAnsi="Nunito" w:cs="Arial"/>
          <w:i/>
          <w:iCs/>
          <w:szCs w:val="22"/>
        </w:rPr>
        <w:t>Dirección Nacional de Derecho</w:t>
      </w:r>
      <w:r w:rsidR="00F4629D" w:rsidRPr="008C0847">
        <w:rPr>
          <w:rFonts w:ascii="Nunito" w:eastAsia="Arial Unicode MS" w:hAnsi="Nunito" w:cs="Arial"/>
          <w:i/>
          <w:iCs/>
          <w:szCs w:val="22"/>
        </w:rPr>
        <w:t>s</w:t>
      </w:r>
      <w:r w:rsidR="00587FFE" w:rsidRPr="008C0847">
        <w:rPr>
          <w:rFonts w:ascii="Nunito" w:eastAsia="Arial Unicode MS" w:hAnsi="Nunito" w:cs="Arial"/>
          <w:i/>
          <w:iCs/>
          <w:szCs w:val="22"/>
        </w:rPr>
        <w:t xml:space="preserve"> de Autor; DIMAR</w:t>
      </w:r>
      <w:r w:rsidR="4C200A5E" w:rsidRPr="008C0847">
        <w:rPr>
          <w:rFonts w:ascii="Nunito" w:eastAsia="Arial" w:hAnsi="Nunito" w:cs="Arial"/>
          <w:i/>
          <w:iCs/>
          <w:szCs w:val="22"/>
        </w:rPr>
        <w:t xml:space="preserve"> y el Instituto Colombiano Agropecuario</w:t>
      </w:r>
      <w:r w:rsidR="00F4629D" w:rsidRPr="008C0847">
        <w:rPr>
          <w:rFonts w:ascii="Nunito" w:eastAsia="Arial" w:hAnsi="Nunito" w:cs="Arial"/>
          <w:i/>
          <w:iCs/>
          <w:szCs w:val="22"/>
        </w:rPr>
        <w:t>, entre otras</w:t>
      </w:r>
      <w:r w:rsidR="4C200A5E" w:rsidRPr="008C0847">
        <w:rPr>
          <w:rFonts w:ascii="Nunito" w:eastAsia="Arial" w:hAnsi="Nunito" w:cs="Arial"/>
          <w:i/>
          <w:iCs/>
          <w:szCs w:val="22"/>
        </w:rPr>
        <w:t>. El trabajo se encaminará a la consolidación del expediente digital, incluyendo lineamientos de interoperabilidad, firma digital, entre los principales.</w:t>
      </w:r>
      <w:r w:rsidRPr="008C0847">
        <w:rPr>
          <w:rFonts w:ascii="Nunito" w:eastAsia="Arial" w:hAnsi="Nunito" w:cs="Arial"/>
          <w:i/>
          <w:iCs/>
          <w:szCs w:val="22"/>
        </w:rPr>
        <w:t>”</w:t>
      </w:r>
    </w:p>
    <w:p w14:paraId="5E7639C8" w14:textId="77777777" w:rsidR="00653C92" w:rsidRPr="008C0847" w:rsidRDefault="00653C92" w:rsidP="002D1895">
      <w:pPr>
        <w:ind w:left="567" w:hanging="567"/>
        <w:jc w:val="both"/>
        <w:rPr>
          <w:rFonts w:ascii="Nunito" w:eastAsia="Arial" w:hAnsi="Nunito" w:cs="Arial"/>
          <w:szCs w:val="22"/>
        </w:rPr>
      </w:pPr>
    </w:p>
    <w:p w14:paraId="7893944E" w14:textId="77777777" w:rsidR="00653C92" w:rsidRPr="008C0847" w:rsidRDefault="4C200A5E" w:rsidP="00302D9F">
      <w:pPr>
        <w:ind w:left="567"/>
        <w:jc w:val="both"/>
        <w:rPr>
          <w:rFonts w:ascii="Nunito" w:eastAsia="Arial" w:hAnsi="Nunito" w:cs="Arial"/>
          <w:szCs w:val="22"/>
        </w:rPr>
      </w:pPr>
      <w:r w:rsidRPr="008C0847">
        <w:rPr>
          <w:rFonts w:ascii="Nunito" w:eastAsia="Arial" w:hAnsi="Nunito" w:cs="Arial"/>
          <w:szCs w:val="22"/>
        </w:rPr>
        <w:t>El valor destinado para este subcomponente es de $5.000.000 USD.</w:t>
      </w:r>
    </w:p>
    <w:p w14:paraId="7E0DA2EF" w14:textId="77777777" w:rsidR="005E6A5C" w:rsidRPr="008C0847" w:rsidRDefault="005E6A5C" w:rsidP="002D1895">
      <w:pPr>
        <w:ind w:left="567" w:hanging="567"/>
        <w:jc w:val="both"/>
        <w:rPr>
          <w:rFonts w:ascii="Nunito" w:eastAsia="Arial" w:hAnsi="Nunito" w:cs="Arial"/>
          <w:szCs w:val="22"/>
        </w:rPr>
      </w:pPr>
    </w:p>
    <w:p w14:paraId="27D68864" w14:textId="4A7CE23A" w:rsidR="00E331A7" w:rsidRPr="008C0847" w:rsidRDefault="0047638F"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Lo anterior </w:t>
      </w:r>
      <w:r w:rsidR="00E331A7" w:rsidRPr="008C0847">
        <w:rPr>
          <w:rFonts w:ascii="Nunito" w:eastAsia="Arial" w:hAnsi="Nunito" w:cs="Arial"/>
          <w:sz w:val="22"/>
          <w:szCs w:val="22"/>
          <w:lang w:val="es-CO"/>
        </w:rPr>
        <w:t>alinea</w:t>
      </w:r>
      <w:r w:rsidRPr="008C0847">
        <w:rPr>
          <w:rFonts w:ascii="Nunito" w:eastAsia="Arial" w:hAnsi="Nunito" w:cs="Arial"/>
          <w:sz w:val="22"/>
          <w:szCs w:val="22"/>
          <w:lang w:val="es-CO"/>
        </w:rPr>
        <w:t>do</w:t>
      </w:r>
      <w:r w:rsidR="00E331A7" w:rsidRPr="008C0847">
        <w:rPr>
          <w:rFonts w:ascii="Nunito" w:eastAsia="Arial" w:hAnsi="Nunito" w:cs="Arial"/>
          <w:sz w:val="22"/>
          <w:szCs w:val="22"/>
          <w:lang w:val="es-CO"/>
        </w:rPr>
        <w:t xml:space="preserve"> con el Documento CONPES 3975, Política Nacional para la Transformación Digital e Inteligencia Artificial, </w:t>
      </w:r>
      <w:r w:rsidRPr="008C0847">
        <w:rPr>
          <w:rFonts w:ascii="Nunito" w:eastAsia="Arial" w:hAnsi="Nunito" w:cs="Arial"/>
          <w:sz w:val="22"/>
          <w:szCs w:val="22"/>
          <w:lang w:val="es-CO"/>
        </w:rPr>
        <w:t xml:space="preserve">mediante el cual </w:t>
      </w:r>
      <w:r w:rsidR="00E331A7" w:rsidRPr="008C0847">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8C0847" w:rsidRDefault="00E331A7" w:rsidP="002D1895">
      <w:pPr>
        <w:pStyle w:val="Prrafodelista"/>
        <w:ind w:left="567" w:hanging="567"/>
        <w:jc w:val="both"/>
        <w:rPr>
          <w:rFonts w:ascii="Nunito" w:eastAsia="Arial" w:hAnsi="Nunito" w:cs="Arial"/>
          <w:sz w:val="22"/>
          <w:szCs w:val="22"/>
          <w:lang w:val="es-CO"/>
        </w:rPr>
      </w:pPr>
    </w:p>
    <w:p w14:paraId="0AE8EF00" w14:textId="520410ED" w:rsidR="002D6C39" w:rsidRPr="008C0847" w:rsidRDefault="00FA3274"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Por ser</w:t>
      </w:r>
      <w:r w:rsidR="002D6C39" w:rsidRPr="008C0847">
        <w:rPr>
          <w:rFonts w:ascii="Nunito" w:eastAsia="Arial" w:hAnsi="Nunito" w:cs="Arial"/>
          <w:sz w:val="22"/>
          <w:szCs w:val="22"/>
          <w:lang w:val="es-CO"/>
        </w:rPr>
        <w:t xml:space="preserve"> el MJD uno de los Organismos Ejecutores</w:t>
      </w:r>
      <w:r w:rsidR="00D64CE3" w:rsidRPr="008C0847">
        <w:rPr>
          <w:rFonts w:ascii="Nunito" w:eastAsia="Arial" w:hAnsi="Nunito" w:cs="Arial"/>
          <w:sz w:val="22"/>
          <w:szCs w:val="22"/>
          <w:lang w:val="es-CO"/>
        </w:rPr>
        <w:t xml:space="preserve"> del préstamo</w:t>
      </w:r>
      <w:r w:rsidR="002D6C39" w:rsidRPr="008C0847">
        <w:rPr>
          <w:rFonts w:ascii="Nunito" w:eastAsia="Arial" w:hAnsi="Nunito" w:cs="Arial"/>
          <w:sz w:val="22"/>
          <w:szCs w:val="22"/>
          <w:lang w:val="es-CO"/>
        </w:rPr>
        <w:t>, entre sus responsabilidades se encuentran, las siguientes:</w:t>
      </w:r>
    </w:p>
    <w:p w14:paraId="25257E16" w14:textId="77777777" w:rsidR="002D6C39" w:rsidRPr="008C0847" w:rsidRDefault="002D6C39" w:rsidP="00D57437">
      <w:pPr>
        <w:pStyle w:val="Prrafodelista"/>
        <w:ind w:left="360"/>
        <w:jc w:val="both"/>
        <w:rPr>
          <w:rFonts w:ascii="Nunito" w:eastAsia="Arial" w:hAnsi="Nunito" w:cs="Arial"/>
          <w:sz w:val="22"/>
          <w:szCs w:val="22"/>
          <w:lang w:val="es-CO"/>
        </w:rPr>
      </w:pPr>
    </w:p>
    <w:p w14:paraId="2A62D67A" w14:textId="27E90E2B" w:rsidR="002D6C39" w:rsidRPr="008C0847" w:rsidRDefault="002D6C39"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Implementa</w:t>
      </w:r>
      <w:r w:rsidR="008423E2" w:rsidRPr="008C0847">
        <w:rPr>
          <w:rFonts w:ascii="Nunito" w:eastAsia="Arial" w:hAnsi="Nunito" w:cs="Arial"/>
          <w:sz w:val="22"/>
          <w:szCs w:val="22"/>
          <w:lang w:val="es-CO"/>
        </w:rPr>
        <w:t>r</w:t>
      </w:r>
      <w:r w:rsidRPr="008C0847">
        <w:rPr>
          <w:rFonts w:ascii="Nunito" w:eastAsia="Arial" w:hAnsi="Nunito" w:cs="Arial"/>
          <w:sz w:val="22"/>
          <w:szCs w:val="22"/>
          <w:lang w:val="es-CO"/>
        </w:rPr>
        <w:t xml:space="preserve"> las actividades definidas en el Plan de Ejecución Plurianual - PEP</w:t>
      </w:r>
    </w:p>
    <w:p w14:paraId="2CCAE0E9" w14:textId="5C781927" w:rsidR="002D6C39" w:rsidRPr="008C0847" w:rsidRDefault="002D6C39"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Ejecu</w:t>
      </w:r>
      <w:r w:rsidR="008423E2" w:rsidRPr="008C0847">
        <w:rPr>
          <w:rFonts w:ascii="Nunito" w:eastAsia="Arial" w:hAnsi="Nunito" w:cs="Arial"/>
          <w:sz w:val="22"/>
          <w:szCs w:val="22"/>
          <w:lang w:val="es-CO"/>
        </w:rPr>
        <w:t>tar</w:t>
      </w:r>
      <w:r w:rsidRPr="008C0847">
        <w:rPr>
          <w:rFonts w:ascii="Nunito" w:eastAsia="Arial" w:hAnsi="Nunito" w:cs="Arial"/>
          <w:sz w:val="22"/>
          <w:szCs w:val="22"/>
          <w:lang w:val="es-CO"/>
        </w:rPr>
        <w:t xml:space="preserve"> los recursos</w:t>
      </w:r>
    </w:p>
    <w:p w14:paraId="7E231545" w14:textId="7F4E29A1" w:rsidR="002D6C39" w:rsidRPr="008C0847" w:rsidRDefault="008423E2"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 xml:space="preserve">Llevar a cabo la </w:t>
      </w:r>
      <w:r w:rsidR="002D6C39" w:rsidRPr="008C0847">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8C0847" w:rsidRDefault="009E1ED0"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Prestar a</w:t>
      </w:r>
      <w:r w:rsidR="002D6C39" w:rsidRPr="008C0847">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8C0847" w:rsidRDefault="0073142B" w:rsidP="00D57437">
      <w:pPr>
        <w:pStyle w:val="Prrafodelista"/>
        <w:ind w:left="360"/>
        <w:jc w:val="both"/>
        <w:rPr>
          <w:rFonts w:ascii="Nunito" w:eastAsia="Arial" w:hAnsi="Nunito" w:cs="Arial"/>
          <w:sz w:val="22"/>
          <w:szCs w:val="22"/>
          <w:lang w:val="es-CO"/>
        </w:rPr>
      </w:pPr>
    </w:p>
    <w:p w14:paraId="1EA07E36" w14:textId="36BFB07C" w:rsidR="00D12BA7" w:rsidRPr="008C0847" w:rsidRDefault="00D12BA7"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Los recursos del </w:t>
      </w:r>
      <w:r w:rsidR="002E1B74" w:rsidRPr="008C0847">
        <w:rPr>
          <w:rFonts w:ascii="Nunito" w:eastAsia="Arial" w:hAnsi="Nunito" w:cs="Arial"/>
          <w:sz w:val="22"/>
          <w:szCs w:val="22"/>
          <w:lang w:val="es-CO"/>
        </w:rPr>
        <w:t>p</w:t>
      </w:r>
      <w:r w:rsidRPr="008C0847">
        <w:rPr>
          <w:rFonts w:ascii="Nunito" w:eastAsia="Arial" w:hAnsi="Nunito" w:cs="Arial"/>
          <w:sz w:val="22"/>
          <w:szCs w:val="22"/>
          <w:lang w:val="es-CO"/>
        </w:rPr>
        <w:t>ré</w:t>
      </w:r>
      <w:r w:rsidR="002E1B74" w:rsidRPr="008C0847">
        <w:rPr>
          <w:rFonts w:ascii="Nunito" w:eastAsia="Arial" w:hAnsi="Nunito" w:cs="Arial"/>
          <w:sz w:val="22"/>
          <w:szCs w:val="22"/>
          <w:lang w:val="es-CO"/>
        </w:rPr>
        <w:t>s</w:t>
      </w:r>
      <w:r w:rsidRPr="008C0847">
        <w:rPr>
          <w:rFonts w:ascii="Nunito" w:eastAsia="Arial" w:hAnsi="Nunito" w:cs="Arial"/>
          <w:sz w:val="22"/>
          <w:szCs w:val="22"/>
          <w:lang w:val="es-CO"/>
        </w:rPr>
        <w:t>t</w:t>
      </w:r>
      <w:r w:rsidR="002E1B74" w:rsidRPr="008C0847">
        <w:rPr>
          <w:rFonts w:ascii="Nunito" w:eastAsia="Arial" w:hAnsi="Nunito" w:cs="Arial"/>
          <w:sz w:val="22"/>
          <w:szCs w:val="22"/>
          <w:lang w:val="es-CO"/>
        </w:rPr>
        <w:t>am</w:t>
      </w:r>
      <w:r w:rsidRPr="008C0847">
        <w:rPr>
          <w:rFonts w:ascii="Nunito" w:eastAsia="Arial" w:hAnsi="Nunito" w:cs="Arial"/>
          <w:sz w:val="22"/>
          <w:szCs w:val="22"/>
          <w:lang w:val="es-CO"/>
        </w:rPr>
        <w:t>o con el Banco Interamericano de Desarrollo 5283 OC-CO  </w:t>
      </w:r>
      <w:r w:rsidR="00AE1C35" w:rsidRPr="008C0847">
        <w:rPr>
          <w:rFonts w:ascii="Nunito" w:eastAsia="Arial" w:hAnsi="Nunito" w:cs="Arial"/>
          <w:sz w:val="22"/>
          <w:szCs w:val="22"/>
          <w:lang w:val="es-CO"/>
        </w:rPr>
        <w:t>2</w:t>
      </w:r>
      <w:r w:rsidR="006C373C" w:rsidRPr="008C0847">
        <w:rPr>
          <w:rFonts w:ascii="Nunito" w:eastAsia="Arial" w:hAnsi="Nunito" w:cs="Arial"/>
          <w:sz w:val="22"/>
          <w:szCs w:val="22"/>
          <w:lang w:val="es-CO"/>
        </w:rPr>
        <w:t>,</w:t>
      </w:r>
      <w:r w:rsidR="00AE1C35" w:rsidRPr="008C0847">
        <w:rPr>
          <w:rFonts w:ascii="Nunito" w:eastAsia="Arial" w:hAnsi="Nunito" w:cs="Arial"/>
          <w:sz w:val="22"/>
          <w:szCs w:val="22"/>
          <w:lang w:val="es-CO"/>
        </w:rPr>
        <w:t xml:space="preserve"> </w:t>
      </w:r>
      <w:r w:rsidRPr="008C0847">
        <w:rPr>
          <w:rFonts w:ascii="Nunito" w:eastAsia="Arial" w:hAnsi="Nunito" w:cs="Arial"/>
          <w:sz w:val="22"/>
          <w:szCs w:val="22"/>
          <w:lang w:val="es-CO"/>
        </w:rPr>
        <w:t xml:space="preserve">que respaldan  la ejecución del Programa </w:t>
      </w:r>
      <w:r w:rsidR="005A326A" w:rsidRPr="008C0847">
        <w:rPr>
          <w:rFonts w:ascii="Nunito" w:eastAsia="Arial" w:hAnsi="Nunito" w:cs="Arial"/>
          <w:sz w:val="22"/>
          <w:szCs w:val="22"/>
          <w:lang w:val="es-CO"/>
        </w:rPr>
        <w:t>para la</w:t>
      </w:r>
      <w:r w:rsidRPr="008C0847">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6C373C" w:rsidRPr="008C0847">
        <w:rPr>
          <w:rFonts w:ascii="Nunito" w:eastAsia="Arial" w:hAnsi="Nunito" w:cs="Arial"/>
          <w:sz w:val="22"/>
          <w:szCs w:val="22"/>
          <w:lang w:val="es-CO"/>
        </w:rPr>
        <w:t>,</w:t>
      </w:r>
      <w:r w:rsidRPr="008C0847">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8C0847"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8C0847" w:rsidRDefault="00D12BA7"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Dicho proyecto tiene </w:t>
      </w:r>
      <w:r w:rsidR="004133A6" w:rsidRPr="008C0847">
        <w:rPr>
          <w:rFonts w:ascii="Nunito" w:eastAsia="Arial" w:hAnsi="Nunito" w:cs="Arial"/>
          <w:sz w:val="22"/>
          <w:szCs w:val="22"/>
          <w:lang w:val="es-CO"/>
        </w:rPr>
        <w:t>como</w:t>
      </w:r>
      <w:r w:rsidRPr="008C0847">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8C0847">
        <w:rPr>
          <w:rFonts w:ascii="Nunito" w:eastAsia="Arial" w:hAnsi="Nunito" w:cs="Arial"/>
          <w:sz w:val="22"/>
          <w:szCs w:val="22"/>
          <w:lang w:val="es-CO"/>
        </w:rPr>
        <w:t>e</w:t>
      </w:r>
      <w:r w:rsidRPr="008C0847">
        <w:rPr>
          <w:rFonts w:ascii="Nunito" w:eastAsia="Arial" w:hAnsi="Nunito" w:cs="Arial"/>
          <w:sz w:val="22"/>
          <w:szCs w:val="22"/>
          <w:lang w:val="es-CO"/>
        </w:rPr>
        <w:t>s</w:t>
      </w:r>
      <w:r w:rsidR="002624E6" w:rsidRPr="008C0847">
        <w:rPr>
          <w:rFonts w:ascii="Nunito" w:eastAsia="Arial" w:hAnsi="Nunito" w:cs="Arial"/>
          <w:sz w:val="22"/>
          <w:szCs w:val="22"/>
          <w:lang w:val="es-CO"/>
        </w:rPr>
        <w:t>te,</w:t>
      </w:r>
      <w:r w:rsidRPr="008C0847">
        <w:rPr>
          <w:rFonts w:ascii="Nunito" w:eastAsia="Arial" w:hAnsi="Nunito" w:cs="Arial"/>
          <w:sz w:val="22"/>
          <w:szCs w:val="22"/>
          <w:lang w:val="es-CO"/>
        </w:rPr>
        <w:t xml:space="preserve"> </w:t>
      </w:r>
      <w:r w:rsidR="002624E6" w:rsidRPr="008C0847">
        <w:rPr>
          <w:rFonts w:ascii="Nunito" w:eastAsia="Arial" w:hAnsi="Nunito" w:cs="Arial"/>
          <w:sz w:val="22"/>
          <w:szCs w:val="22"/>
          <w:lang w:val="es-CO"/>
        </w:rPr>
        <w:t xml:space="preserve">el </w:t>
      </w:r>
      <w:r w:rsidRPr="008C0847">
        <w:rPr>
          <w:rFonts w:ascii="Nunito" w:eastAsia="Arial" w:hAnsi="Nunito" w:cs="Arial"/>
          <w:sz w:val="22"/>
          <w:szCs w:val="22"/>
          <w:lang w:val="es-CO"/>
        </w:rPr>
        <w:t xml:space="preserve">objetivo específico “2. Mejorar los procesos de gestión, interoperabilidad y flujo de información del expediente digital de los servicios de justicia ofrecidos por las entidades con funciones jurisdiccionales de la Rama Ejecutiva” - Producto 2: Documentos de planeación, </w:t>
      </w:r>
      <w:r w:rsidR="00483D52" w:rsidRPr="008C0847">
        <w:rPr>
          <w:rFonts w:ascii="Nunito" w:eastAsia="Arial" w:hAnsi="Nunito" w:cs="Arial"/>
          <w:sz w:val="22"/>
          <w:szCs w:val="22"/>
          <w:lang w:val="es-CO"/>
        </w:rPr>
        <w:t xml:space="preserve">dentro del cual </w:t>
      </w:r>
      <w:r w:rsidRPr="008C0847">
        <w:rPr>
          <w:rFonts w:ascii="Nunito" w:eastAsia="Arial" w:hAnsi="Nunito" w:cs="Arial"/>
          <w:sz w:val="22"/>
          <w:szCs w:val="22"/>
          <w:lang w:val="es-CO"/>
        </w:rPr>
        <w:t xml:space="preserve">se debe </w:t>
      </w:r>
      <w:r w:rsidR="00483D52" w:rsidRPr="008C0847">
        <w:rPr>
          <w:rFonts w:ascii="Nunito" w:eastAsia="Arial" w:hAnsi="Nunito" w:cs="Arial"/>
          <w:sz w:val="22"/>
          <w:szCs w:val="22"/>
          <w:lang w:val="es-CO"/>
        </w:rPr>
        <w:t>desarroll</w:t>
      </w:r>
      <w:r w:rsidRPr="008C0847">
        <w:rPr>
          <w:rFonts w:ascii="Nunito" w:eastAsia="Arial" w:hAnsi="Nunito" w:cs="Arial"/>
          <w:sz w:val="22"/>
          <w:szCs w:val="22"/>
          <w:lang w:val="es-CO"/>
        </w:rPr>
        <w:t>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0554BB42" w14:textId="77777777" w:rsidR="00D12BA7" w:rsidRPr="008C0847" w:rsidRDefault="00D12BA7" w:rsidP="002D1895">
      <w:pPr>
        <w:pStyle w:val="Prrafodelista"/>
        <w:ind w:left="567" w:hanging="567"/>
        <w:jc w:val="both"/>
        <w:rPr>
          <w:rFonts w:ascii="Nunito" w:eastAsia="Arial" w:hAnsi="Nunito" w:cs="Arial"/>
          <w:sz w:val="22"/>
          <w:szCs w:val="22"/>
          <w:lang w:val="es-CO"/>
        </w:rPr>
      </w:pPr>
    </w:p>
    <w:p w14:paraId="04733630" w14:textId="00A20A11" w:rsidR="00705038" w:rsidRPr="008C0847" w:rsidRDefault="00F92DD9" w:rsidP="004A363A">
      <w:pPr>
        <w:pStyle w:val="Prrafodelista"/>
        <w:numPr>
          <w:ilvl w:val="1"/>
          <w:numId w:val="5"/>
        </w:numPr>
        <w:ind w:left="567" w:hanging="567"/>
        <w:jc w:val="both"/>
        <w:rPr>
          <w:rFonts w:ascii="Nunito" w:eastAsia="Arial" w:hAnsi="Nunito" w:cs="Arial"/>
          <w:sz w:val="22"/>
          <w:szCs w:val="22"/>
        </w:rPr>
      </w:pPr>
      <w:r w:rsidRPr="008C0847">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8C0847">
        <w:rPr>
          <w:rFonts w:ascii="Nunito" w:eastAsia="Arial" w:hAnsi="Nunito" w:cs="Arial"/>
          <w:sz w:val="22"/>
          <w:szCs w:val="22"/>
          <w:lang w:val="es-CO"/>
        </w:rPr>
        <w:t>e</w:t>
      </w:r>
      <w:r w:rsidR="00435CA0" w:rsidRPr="008C0847">
        <w:rPr>
          <w:rFonts w:ascii="Nunito" w:eastAsia="Arial" w:hAnsi="Nunito" w:cs="Arial"/>
          <w:sz w:val="22"/>
          <w:szCs w:val="22"/>
          <w:lang w:val="es-CO"/>
        </w:rPr>
        <w:t>s</w:t>
      </w:r>
      <w:r w:rsidR="00435CA0" w:rsidRPr="008C0847">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 y en el marco de lo establecido en el Contrato de Préstamo BID 5283/OC-CO y en el ROP. </w:t>
      </w:r>
      <w:r w:rsidR="006C373C" w:rsidRPr="008C0847">
        <w:rPr>
          <w:rFonts w:ascii="Nunito" w:eastAsia="Arial" w:hAnsi="Nunito" w:cs="Arial"/>
          <w:sz w:val="22"/>
          <w:szCs w:val="22"/>
          <w:lang w:val="es-CO"/>
        </w:rPr>
        <w:t xml:space="preserve">Esta Unidad Ejecutora, estará </w:t>
      </w:r>
      <w:r w:rsidR="00435CA0" w:rsidRPr="008C0847">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8C0847">
        <w:rPr>
          <w:rFonts w:ascii="Nunito" w:eastAsia="Arial" w:hAnsi="Nunito" w:cs="Arial"/>
          <w:i/>
          <w:iCs/>
          <w:sz w:val="22"/>
          <w:szCs w:val="22"/>
          <w:lang w:val="es-CO"/>
        </w:rPr>
        <w:t xml:space="preserve"> </w:t>
      </w:r>
      <w:r w:rsidRPr="008C0847">
        <w:rPr>
          <w:rFonts w:ascii="Nunito" w:eastAsia="Arial" w:hAnsi="Nunito" w:cs="Arial"/>
          <w:sz w:val="22"/>
          <w:szCs w:val="22"/>
          <w:lang w:val="es-CO"/>
        </w:rPr>
        <w:t xml:space="preserve">un Especialista en Adquisiciones, </w:t>
      </w:r>
      <w:r w:rsidR="00A44566" w:rsidRPr="008C0847">
        <w:rPr>
          <w:rFonts w:ascii="Nunito" w:eastAsia="Arial" w:hAnsi="Nunito" w:cs="Arial"/>
          <w:sz w:val="22"/>
          <w:szCs w:val="22"/>
          <w:lang w:val="es-CO"/>
        </w:rPr>
        <w:t xml:space="preserve">un </w:t>
      </w:r>
      <w:r w:rsidRPr="008C0847">
        <w:rPr>
          <w:rFonts w:ascii="Nunito" w:eastAsia="Arial" w:hAnsi="Nunito" w:cs="Arial"/>
          <w:b/>
          <w:bCs/>
          <w:sz w:val="22"/>
          <w:szCs w:val="22"/>
          <w:lang w:val="es-CO"/>
        </w:rPr>
        <w:t>Especialista en Planeación, Monitoreo y Evaluación</w:t>
      </w:r>
      <w:r w:rsidRPr="008C0847">
        <w:rPr>
          <w:rFonts w:ascii="Nunito" w:eastAsia="Arial" w:hAnsi="Nunito" w:cs="Arial"/>
          <w:sz w:val="22"/>
          <w:szCs w:val="22"/>
          <w:lang w:val="es-CO"/>
        </w:rPr>
        <w:t xml:space="preserve">, </w:t>
      </w:r>
      <w:r w:rsidR="00A44566" w:rsidRPr="008C0847">
        <w:rPr>
          <w:rFonts w:ascii="Nunito" w:eastAsia="Arial" w:hAnsi="Nunito" w:cs="Arial"/>
          <w:sz w:val="22"/>
          <w:szCs w:val="22"/>
          <w:lang w:val="es-CO"/>
        </w:rPr>
        <w:t xml:space="preserve">un </w:t>
      </w:r>
      <w:r w:rsidRPr="008C0847">
        <w:rPr>
          <w:rFonts w:ascii="Nunito" w:eastAsia="Arial" w:hAnsi="Nunito" w:cs="Arial"/>
          <w:sz w:val="22"/>
          <w:szCs w:val="22"/>
          <w:lang w:val="es-CO"/>
        </w:rPr>
        <w:t>Especialista Financiero, y un Especialista en Tecnologías de la Información</w:t>
      </w:r>
    </w:p>
    <w:p w14:paraId="2393832E" w14:textId="77777777" w:rsidR="00653C92" w:rsidRPr="008C0847" w:rsidRDefault="00653C92" w:rsidP="002D1895">
      <w:pPr>
        <w:pStyle w:val="Prrafodelista"/>
        <w:ind w:left="567" w:hanging="567"/>
        <w:jc w:val="both"/>
        <w:rPr>
          <w:rFonts w:ascii="Nunito" w:eastAsia="Arial" w:hAnsi="Nunito" w:cs="Arial"/>
          <w:sz w:val="22"/>
          <w:szCs w:val="22"/>
          <w:lang w:val="es-CO"/>
        </w:rPr>
      </w:pPr>
    </w:p>
    <w:p w14:paraId="2D90C3EF" w14:textId="21C5149F" w:rsidR="4C200A5E" w:rsidRPr="008C0847" w:rsidRDefault="2241761F"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De </w:t>
      </w:r>
      <w:r w:rsidR="002D1895" w:rsidRPr="008C0847">
        <w:rPr>
          <w:rFonts w:ascii="Nunito" w:eastAsia="Arial" w:hAnsi="Nunito" w:cs="Arial"/>
          <w:sz w:val="22"/>
          <w:szCs w:val="22"/>
          <w:lang w:val="es-CO"/>
        </w:rPr>
        <w:t xml:space="preserve">acuerdo </w:t>
      </w:r>
      <w:r w:rsidR="007622AB" w:rsidRPr="008C0847">
        <w:rPr>
          <w:rFonts w:ascii="Nunito" w:eastAsia="Arial" w:hAnsi="Nunito" w:cs="Arial"/>
          <w:sz w:val="22"/>
          <w:szCs w:val="22"/>
          <w:lang w:val="es-CO"/>
        </w:rPr>
        <w:t>con e</w:t>
      </w:r>
      <w:r w:rsidR="002D1895" w:rsidRPr="008C0847">
        <w:rPr>
          <w:rFonts w:ascii="Nunito" w:eastAsia="Arial" w:hAnsi="Nunito" w:cs="Arial"/>
          <w:sz w:val="22"/>
          <w:szCs w:val="22"/>
          <w:lang w:val="es-CO"/>
        </w:rPr>
        <w:t xml:space="preserve">l Reglamento Operativo del Programa- ROP, las funciones principales del Especialista </w:t>
      </w:r>
      <w:r w:rsidR="004E66AE" w:rsidRPr="008C0847">
        <w:rPr>
          <w:rFonts w:ascii="Nunito" w:eastAsia="Arial" w:hAnsi="Nunito" w:cs="Arial"/>
          <w:sz w:val="22"/>
          <w:szCs w:val="22"/>
          <w:lang w:val="es-CO"/>
        </w:rPr>
        <w:t>en Planeación, monitoreo y evaluación</w:t>
      </w:r>
      <w:r w:rsidR="002D1895" w:rsidRPr="008C0847">
        <w:rPr>
          <w:rFonts w:ascii="Nunito" w:eastAsia="Arial" w:hAnsi="Nunito" w:cs="Arial"/>
          <w:sz w:val="22"/>
          <w:szCs w:val="22"/>
          <w:lang w:val="es-CO"/>
        </w:rPr>
        <w:t xml:space="preserve"> son, entre otras, las siguientes: i) </w:t>
      </w:r>
      <w:r w:rsidR="004421F7" w:rsidRPr="008C0847">
        <w:rPr>
          <w:rFonts w:ascii="Nunito" w:eastAsia="Arial" w:hAnsi="Nunito" w:cs="Arial"/>
          <w:sz w:val="22"/>
          <w:szCs w:val="22"/>
          <w:lang w:val="es-CO"/>
        </w:rPr>
        <w:t>Asesorar los procesos de planeación y seguimiento a la ejecución del Programa, actuando como enlace de la UEP y la dependencia encargada de la planeación</w:t>
      </w:r>
      <w:r w:rsidR="0027001C" w:rsidRPr="008C0847">
        <w:rPr>
          <w:rFonts w:ascii="Nunito" w:eastAsia="Arial" w:hAnsi="Nunito" w:cs="Arial"/>
          <w:sz w:val="22"/>
          <w:szCs w:val="22"/>
          <w:lang w:val="es-CO"/>
        </w:rPr>
        <w:t xml:space="preserve">, </w:t>
      </w:r>
      <w:proofErr w:type="spellStart"/>
      <w:r w:rsidR="0027001C" w:rsidRPr="008C0847">
        <w:rPr>
          <w:rFonts w:ascii="Nunito" w:eastAsia="Arial" w:hAnsi="Nunito" w:cs="Arial"/>
          <w:sz w:val="22"/>
          <w:szCs w:val="22"/>
          <w:lang w:val="es-CO"/>
        </w:rPr>
        <w:t>ii</w:t>
      </w:r>
      <w:proofErr w:type="spellEnd"/>
      <w:r w:rsidR="0027001C" w:rsidRPr="008C0847">
        <w:rPr>
          <w:rFonts w:ascii="Nunito" w:eastAsia="Arial" w:hAnsi="Nunito" w:cs="Arial"/>
          <w:sz w:val="22"/>
          <w:szCs w:val="22"/>
          <w:lang w:val="es-CO"/>
        </w:rPr>
        <w:t>)</w:t>
      </w:r>
      <w:r w:rsidR="004421F7" w:rsidRPr="008C0847">
        <w:rPr>
          <w:rFonts w:ascii="Nunito" w:eastAsia="Arial" w:hAnsi="Nunito" w:cs="Arial"/>
          <w:sz w:val="22"/>
          <w:szCs w:val="22"/>
          <w:lang w:val="es-CO"/>
        </w:rPr>
        <w:t>. Preparar en coordinación con el GP y los especialistas de la UEP el PEP/POA y la Matriz de Mitigación de Riesgos (MMR), así como modificaciones a la Matriz de Resultados (MR), y participar en la formulación, modificación y seguimiento a los demás instrumentos de planeación y monitoreo requeridos para la ejecución del Programa</w:t>
      </w:r>
      <w:r w:rsidR="0027001C" w:rsidRPr="008C0847">
        <w:rPr>
          <w:rFonts w:ascii="Nunito" w:eastAsia="Arial" w:hAnsi="Nunito" w:cs="Arial"/>
          <w:sz w:val="22"/>
          <w:szCs w:val="22"/>
          <w:lang w:val="es-CO"/>
        </w:rPr>
        <w:t xml:space="preserve">, </w:t>
      </w:r>
      <w:proofErr w:type="spellStart"/>
      <w:r w:rsidR="0027001C" w:rsidRPr="008C0847">
        <w:rPr>
          <w:rFonts w:ascii="Nunito" w:eastAsia="Arial" w:hAnsi="Nunito" w:cs="Arial"/>
          <w:sz w:val="22"/>
          <w:szCs w:val="22"/>
          <w:lang w:val="es-CO"/>
        </w:rPr>
        <w:t>iii</w:t>
      </w:r>
      <w:proofErr w:type="spellEnd"/>
      <w:r w:rsidR="0027001C" w:rsidRPr="008C0847">
        <w:rPr>
          <w:rFonts w:ascii="Nunito" w:eastAsia="Arial" w:hAnsi="Nunito" w:cs="Arial"/>
          <w:sz w:val="22"/>
          <w:szCs w:val="22"/>
          <w:lang w:val="es-CO"/>
        </w:rPr>
        <w:t>)</w:t>
      </w:r>
      <w:r w:rsidR="004421F7" w:rsidRPr="008C0847">
        <w:rPr>
          <w:rFonts w:ascii="Nunito" w:eastAsia="Arial" w:hAnsi="Nunito" w:cs="Arial"/>
          <w:sz w:val="22"/>
          <w:szCs w:val="22"/>
          <w:lang w:val="es-CO"/>
        </w:rPr>
        <w:t xml:space="preserve"> Efectuar seguimiento al cumplimiento de las metas del Programa teniendo en cuenta la MR, en concordancia con el Contrato de Préstamo</w:t>
      </w:r>
      <w:r w:rsidR="0027001C" w:rsidRPr="008C0847">
        <w:rPr>
          <w:rFonts w:ascii="Nunito" w:eastAsia="Arial" w:hAnsi="Nunito" w:cs="Arial"/>
          <w:sz w:val="22"/>
          <w:szCs w:val="22"/>
          <w:lang w:val="es-CO"/>
        </w:rPr>
        <w:t xml:space="preserve">, </w:t>
      </w:r>
      <w:proofErr w:type="spellStart"/>
      <w:r w:rsidR="0027001C" w:rsidRPr="008C0847">
        <w:rPr>
          <w:rFonts w:ascii="Nunito" w:eastAsia="Arial" w:hAnsi="Nunito" w:cs="Arial"/>
          <w:sz w:val="22"/>
          <w:szCs w:val="22"/>
          <w:lang w:val="es-CO"/>
        </w:rPr>
        <w:t>iv</w:t>
      </w:r>
      <w:proofErr w:type="spellEnd"/>
      <w:r w:rsidR="0027001C" w:rsidRPr="008C0847">
        <w:rPr>
          <w:rFonts w:ascii="Nunito" w:eastAsia="Arial" w:hAnsi="Nunito" w:cs="Arial"/>
          <w:sz w:val="22"/>
          <w:szCs w:val="22"/>
          <w:lang w:val="es-CO"/>
        </w:rPr>
        <w:t>)</w:t>
      </w:r>
      <w:r w:rsidR="004421F7" w:rsidRPr="008C0847">
        <w:rPr>
          <w:rFonts w:ascii="Nunito" w:eastAsia="Arial" w:hAnsi="Nunito" w:cs="Arial"/>
          <w:sz w:val="22"/>
          <w:szCs w:val="22"/>
          <w:lang w:val="es-CO"/>
        </w:rPr>
        <w:t xml:space="preserve"> Efectuar recomendaciones tendientes a solucionar las dificultades advertidas dentro de la ejecución que puedan impactar los tiempos y/o los presupuestos del Programa, de acuerdo con los resultados obtenidos en el seguimiento de este</w:t>
      </w:r>
      <w:r w:rsidR="00CC56FF" w:rsidRPr="008C0847">
        <w:rPr>
          <w:rFonts w:ascii="Nunito" w:eastAsia="Arial" w:hAnsi="Nunito" w:cs="Arial"/>
          <w:sz w:val="22"/>
          <w:szCs w:val="22"/>
          <w:lang w:val="es-CO"/>
        </w:rPr>
        <w:t>, v)</w:t>
      </w:r>
      <w:r w:rsidR="004421F7" w:rsidRPr="008C0847">
        <w:rPr>
          <w:rFonts w:ascii="Nunito" w:eastAsia="Arial" w:hAnsi="Nunito" w:cs="Arial"/>
          <w:sz w:val="22"/>
          <w:szCs w:val="22"/>
          <w:lang w:val="es-CO"/>
        </w:rPr>
        <w:t xml:space="preserve"> Preparar los reportes e informes que deban someterse a consideración del BID, MJD y otras instancias de seguimiento, relacionados con el avance y los resultados del Programa</w:t>
      </w:r>
      <w:r w:rsidR="00CC56FF" w:rsidRPr="008C0847">
        <w:rPr>
          <w:rFonts w:ascii="Nunito" w:eastAsia="Arial" w:hAnsi="Nunito" w:cs="Arial"/>
          <w:sz w:val="22"/>
          <w:szCs w:val="22"/>
          <w:lang w:val="es-CO"/>
        </w:rPr>
        <w:t>, vi)</w:t>
      </w:r>
      <w:r w:rsidR="004421F7" w:rsidRPr="008C0847">
        <w:rPr>
          <w:rFonts w:ascii="Nunito" w:eastAsia="Arial" w:hAnsi="Nunito" w:cs="Arial"/>
          <w:sz w:val="22"/>
          <w:szCs w:val="22"/>
          <w:lang w:val="es-CO"/>
        </w:rPr>
        <w:t xml:space="preserve"> Preparar la información requerida para las evaluaciones del Programa que se adelanten según lo establecido en el Contrato de Préstamo</w:t>
      </w:r>
      <w:r w:rsidR="00CC56FF" w:rsidRPr="008C0847">
        <w:rPr>
          <w:rFonts w:ascii="Nunito" w:eastAsia="Arial" w:hAnsi="Nunito" w:cs="Arial"/>
          <w:sz w:val="22"/>
          <w:szCs w:val="22"/>
          <w:lang w:val="es-CO"/>
        </w:rPr>
        <w:t xml:space="preserve">, </w:t>
      </w:r>
      <w:proofErr w:type="spellStart"/>
      <w:r w:rsidR="00CC56FF" w:rsidRPr="008C0847">
        <w:rPr>
          <w:rFonts w:ascii="Nunito" w:eastAsia="Arial" w:hAnsi="Nunito" w:cs="Arial"/>
          <w:sz w:val="22"/>
          <w:szCs w:val="22"/>
          <w:lang w:val="es-CO"/>
        </w:rPr>
        <w:t>vii</w:t>
      </w:r>
      <w:proofErr w:type="spellEnd"/>
      <w:r w:rsidR="00CC56FF" w:rsidRPr="008C0847">
        <w:rPr>
          <w:rFonts w:ascii="Nunito" w:eastAsia="Arial" w:hAnsi="Nunito" w:cs="Arial"/>
          <w:sz w:val="22"/>
          <w:szCs w:val="22"/>
          <w:lang w:val="es-CO"/>
        </w:rPr>
        <w:t>)</w:t>
      </w:r>
      <w:r w:rsidR="004421F7" w:rsidRPr="008C0847">
        <w:rPr>
          <w:rFonts w:ascii="Nunito" w:eastAsia="Arial" w:hAnsi="Nunito" w:cs="Arial"/>
          <w:sz w:val="22"/>
          <w:szCs w:val="22"/>
          <w:lang w:val="es-CO"/>
        </w:rPr>
        <w:t xml:space="preserve"> Proporcionar la información o documentación requerida para la oportuna realización de las auditorias del Programa.</w:t>
      </w:r>
      <w:r w:rsidR="002D1895" w:rsidRPr="008C0847">
        <w:rPr>
          <w:rFonts w:ascii="Nunito" w:eastAsia="Arial" w:hAnsi="Nunito" w:cs="Arial"/>
          <w:sz w:val="22"/>
          <w:szCs w:val="22"/>
          <w:lang w:val="es-CO"/>
        </w:rPr>
        <w:t xml:space="preserve"> </w:t>
      </w:r>
      <w:proofErr w:type="spellStart"/>
      <w:r w:rsidR="00566D2F" w:rsidRPr="008C0847">
        <w:rPr>
          <w:rFonts w:ascii="Nunito" w:eastAsia="Arial" w:hAnsi="Nunito" w:cs="Arial"/>
          <w:sz w:val="22"/>
          <w:szCs w:val="22"/>
          <w:lang w:val="es-CO"/>
        </w:rPr>
        <w:t>v</w:t>
      </w:r>
      <w:r w:rsidR="002D1895" w:rsidRPr="008C0847">
        <w:rPr>
          <w:rFonts w:ascii="Nunito" w:eastAsia="Arial" w:hAnsi="Nunito" w:cs="Arial"/>
          <w:sz w:val="22"/>
          <w:szCs w:val="22"/>
          <w:lang w:val="es-CO"/>
        </w:rPr>
        <w:t>iii</w:t>
      </w:r>
      <w:proofErr w:type="spellEnd"/>
      <w:r w:rsidR="002D1895" w:rsidRPr="008C0847">
        <w:rPr>
          <w:rFonts w:ascii="Nunito" w:eastAsia="Arial" w:hAnsi="Nunito" w:cs="Arial"/>
          <w:sz w:val="22"/>
          <w:szCs w:val="22"/>
          <w:lang w:val="es-CO"/>
        </w:rPr>
        <w:t>) Las demás que demande la UEP para el cumplimiento de las obligaciones contractuales</w:t>
      </w:r>
      <w:r w:rsidRPr="008C0847">
        <w:rPr>
          <w:rFonts w:ascii="Nunito" w:eastAsia="Arial" w:hAnsi="Nunito" w:cs="Arial"/>
          <w:sz w:val="22"/>
          <w:szCs w:val="22"/>
          <w:lang w:val="es-CO"/>
        </w:rPr>
        <w:t>.</w:t>
      </w:r>
    </w:p>
    <w:p w14:paraId="6D50D5D9" w14:textId="77777777" w:rsidR="00653C92" w:rsidRPr="008C0847" w:rsidRDefault="00653C92" w:rsidP="002D1895">
      <w:pPr>
        <w:ind w:left="567" w:right="724" w:hanging="567"/>
        <w:jc w:val="both"/>
        <w:rPr>
          <w:rFonts w:ascii="Nunito" w:eastAsia="Arial" w:hAnsi="Nunito" w:cs="Arial"/>
          <w:color w:val="000000" w:themeColor="text1"/>
          <w:szCs w:val="22"/>
        </w:rPr>
      </w:pPr>
    </w:p>
    <w:p w14:paraId="73220240" w14:textId="4AED5218" w:rsidR="000A1CC4" w:rsidRPr="008C0847" w:rsidRDefault="003A3CE3" w:rsidP="004A363A">
      <w:pPr>
        <w:pStyle w:val="Prrafodelista"/>
        <w:numPr>
          <w:ilvl w:val="1"/>
          <w:numId w:val="5"/>
        </w:numPr>
        <w:ind w:left="567" w:hanging="567"/>
        <w:jc w:val="both"/>
        <w:rPr>
          <w:rFonts w:ascii="Nunito" w:eastAsia="Arial" w:hAnsi="Nunito" w:cs="Arial"/>
          <w:sz w:val="22"/>
          <w:szCs w:val="22"/>
          <w:lang w:val="es-CO"/>
        </w:rPr>
      </w:pPr>
      <w:bookmarkStart w:id="2" w:name="_Hlk87543855"/>
      <w:r w:rsidRPr="008C0847">
        <w:rPr>
          <w:rFonts w:ascii="Nunito" w:eastAsia="Arial" w:hAnsi="Nunito" w:cs="Arial"/>
          <w:sz w:val="22"/>
          <w:szCs w:val="22"/>
          <w:lang w:val="es-CO"/>
        </w:rPr>
        <w:t>E</w:t>
      </w:r>
      <w:r w:rsidR="4C200A5E" w:rsidRPr="008C0847">
        <w:rPr>
          <w:rFonts w:ascii="Nunito" w:eastAsia="Arial" w:hAnsi="Nunito" w:cs="Arial"/>
          <w:sz w:val="22"/>
          <w:szCs w:val="22"/>
          <w:lang w:val="es-CO"/>
        </w:rPr>
        <w:t xml:space="preserve">n virtud de lo anterior, </w:t>
      </w:r>
      <w:r w:rsidR="23C522E9" w:rsidRPr="008C0847">
        <w:rPr>
          <w:rFonts w:ascii="Nunito" w:eastAsia="Arial" w:hAnsi="Nunito" w:cs="Arial"/>
          <w:sz w:val="22"/>
          <w:szCs w:val="22"/>
          <w:lang w:val="es-CO"/>
        </w:rPr>
        <w:t xml:space="preserve">el MJD </w:t>
      </w:r>
      <w:r w:rsidR="4C200A5E" w:rsidRPr="008C0847">
        <w:rPr>
          <w:rFonts w:ascii="Nunito" w:eastAsia="Arial" w:hAnsi="Nunito" w:cs="Arial"/>
          <w:sz w:val="22"/>
          <w:szCs w:val="22"/>
          <w:lang w:val="es-CO"/>
        </w:rPr>
        <w:t xml:space="preserve">requiere contratar </w:t>
      </w:r>
      <w:bookmarkEnd w:id="2"/>
      <w:r w:rsidR="2FE3AE22" w:rsidRPr="008C0847">
        <w:rPr>
          <w:rFonts w:ascii="Nunito" w:eastAsia="Arial" w:hAnsi="Nunito" w:cs="Arial"/>
          <w:sz w:val="22"/>
          <w:szCs w:val="22"/>
          <w:lang w:val="es-CO"/>
        </w:rPr>
        <w:t xml:space="preserve">un Especialista </w:t>
      </w:r>
      <w:r w:rsidR="00514B66" w:rsidRPr="008C0847">
        <w:rPr>
          <w:rFonts w:ascii="Nunito" w:eastAsia="Arial" w:hAnsi="Nunito" w:cs="Arial"/>
          <w:sz w:val="22"/>
          <w:szCs w:val="22"/>
          <w:lang w:val="es-CO"/>
        </w:rPr>
        <w:t>en Planeación, monitoreo y evaluación</w:t>
      </w:r>
      <w:r w:rsidR="2FE3AE22" w:rsidRPr="008C0847">
        <w:rPr>
          <w:rFonts w:ascii="Nunito" w:eastAsia="Arial" w:hAnsi="Nunito" w:cs="Arial"/>
          <w:sz w:val="22"/>
          <w:szCs w:val="22"/>
          <w:lang w:val="es-CO"/>
        </w:rPr>
        <w:t xml:space="preserve"> quien será el responsable de </w:t>
      </w:r>
      <w:r w:rsidR="00717E61" w:rsidRPr="008C0847">
        <w:rPr>
          <w:rFonts w:ascii="Nunito" w:eastAsia="Arial" w:hAnsi="Nunito" w:cs="Arial"/>
          <w:sz w:val="22"/>
          <w:szCs w:val="22"/>
          <w:lang w:val="es-CO"/>
        </w:rPr>
        <w:t>la</w:t>
      </w:r>
      <w:r w:rsidR="00B56F78" w:rsidRPr="008C0847">
        <w:rPr>
          <w:rFonts w:ascii="Nunito" w:eastAsia="Arial" w:hAnsi="Nunito" w:cs="Arial"/>
          <w:sz w:val="22"/>
          <w:szCs w:val="22"/>
          <w:lang w:val="es-CO"/>
        </w:rPr>
        <w:t xml:space="preserve"> planeación y seguimiento</w:t>
      </w:r>
      <w:r w:rsidR="003864CC" w:rsidRPr="008C0847">
        <w:rPr>
          <w:rFonts w:ascii="Nunito" w:eastAsia="Arial" w:hAnsi="Nunito" w:cs="Arial"/>
          <w:sz w:val="22"/>
          <w:szCs w:val="22"/>
          <w:lang w:val="es-CO"/>
        </w:rPr>
        <w:t xml:space="preserve"> </w:t>
      </w:r>
      <w:r w:rsidR="2FE3AE22" w:rsidRPr="008C0847">
        <w:rPr>
          <w:rFonts w:ascii="Nunito" w:eastAsia="Arial" w:hAnsi="Nunito" w:cs="Arial"/>
          <w:sz w:val="22"/>
          <w:szCs w:val="22"/>
          <w:lang w:val="es-CO"/>
        </w:rPr>
        <w:t xml:space="preserve">del </w:t>
      </w:r>
      <w:r w:rsidR="00717E61" w:rsidRPr="008C0847">
        <w:rPr>
          <w:rFonts w:ascii="Nunito" w:eastAsia="Arial" w:hAnsi="Nunito" w:cs="Arial"/>
          <w:sz w:val="22"/>
          <w:szCs w:val="22"/>
          <w:lang w:val="es-CO"/>
        </w:rPr>
        <w:t xml:space="preserve">subcomponente del </w:t>
      </w:r>
      <w:r w:rsidR="2FE3AE22" w:rsidRPr="008C0847">
        <w:rPr>
          <w:rFonts w:ascii="Nunito" w:eastAsia="Arial" w:hAnsi="Nunito" w:cs="Arial"/>
          <w:sz w:val="22"/>
          <w:szCs w:val="22"/>
          <w:lang w:val="es-CO"/>
        </w:rPr>
        <w:t>Programa</w:t>
      </w:r>
      <w:r w:rsidR="00717E61" w:rsidRPr="008C0847">
        <w:rPr>
          <w:rFonts w:ascii="Nunito" w:eastAsia="Arial" w:hAnsi="Nunito" w:cs="Arial"/>
          <w:sz w:val="22"/>
          <w:szCs w:val="22"/>
          <w:lang w:val="es-CO"/>
        </w:rPr>
        <w:t xml:space="preserve"> a cargo del Ministerio</w:t>
      </w:r>
      <w:r w:rsidR="00E14981" w:rsidRPr="008C0847">
        <w:rPr>
          <w:rFonts w:ascii="Nunito" w:eastAsia="Arial" w:hAnsi="Nunito" w:cs="Arial"/>
          <w:sz w:val="22"/>
          <w:szCs w:val="22"/>
          <w:lang w:val="es-CO"/>
        </w:rPr>
        <w:t>,</w:t>
      </w:r>
      <w:r w:rsidR="00717E61" w:rsidRPr="008C0847">
        <w:rPr>
          <w:rFonts w:ascii="Nunito" w:eastAsia="Arial" w:hAnsi="Nunito" w:cs="Arial"/>
          <w:sz w:val="22"/>
          <w:szCs w:val="22"/>
          <w:lang w:val="es-CO"/>
        </w:rPr>
        <w:t xml:space="preserve"> considerando </w:t>
      </w:r>
      <w:r w:rsidR="00E14981" w:rsidRPr="008C0847">
        <w:rPr>
          <w:rFonts w:ascii="Nunito" w:eastAsia="Arial" w:hAnsi="Nunito" w:cs="Arial"/>
          <w:sz w:val="22"/>
          <w:szCs w:val="22"/>
          <w:lang w:val="es-CO"/>
        </w:rPr>
        <w:t>su avance y el cumplimiento de metas y resultados</w:t>
      </w:r>
      <w:r w:rsidR="2FE3AE22" w:rsidRPr="008C0847">
        <w:rPr>
          <w:rFonts w:ascii="Nunito" w:eastAsia="Arial" w:hAnsi="Nunito" w:cs="Arial"/>
          <w:sz w:val="22"/>
          <w:szCs w:val="22"/>
          <w:lang w:val="es-CO"/>
        </w:rPr>
        <w:t>.</w:t>
      </w:r>
      <w:bookmarkEnd w:id="1"/>
      <w:r w:rsidR="2FE3AE22" w:rsidRPr="008C0847">
        <w:rPr>
          <w:rFonts w:ascii="Nunito" w:eastAsia="Arial" w:hAnsi="Nunito" w:cs="Arial"/>
          <w:sz w:val="22"/>
          <w:szCs w:val="22"/>
          <w:lang w:val="es-CO"/>
        </w:rPr>
        <w:t xml:space="preserve"> </w:t>
      </w:r>
    </w:p>
    <w:p w14:paraId="0A3ECE4A" w14:textId="77777777" w:rsidR="006F2B47" w:rsidRPr="008C0847" w:rsidRDefault="006F2B47" w:rsidP="002D1895">
      <w:pPr>
        <w:ind w:left="567" w:right="724" w:hanging="567"/>
        <w:jc w:val="both"/>
        <w:rPr>
          <w:rFonts w:ascii="Nunito" w:eastAsia="Arial" w:hAnsi="Nunito" w:cs="Arial"/>
          <w:color w:val="000000" w:themeColor="text1"/>
          <w:szCs w:val="22"/>
        </w:rPr>
      </w:pPr>
    </w:p>
    <w:p w14:paraId="2A6656D8" w14:textId="122DFD67" w:rsidR="000C452E" w:rsidRPr="008C0847" w:rsidRDefault="000C452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El presente proceso se adelantará conforme la Sección V</w:t>
      </w:r>
      <w:r w:rsidR="00272943" w:rsidRPr="008C0847">
        <w:rPr>
          <w:rFonts w:ascii="Nunito" w:eastAsia="Arial" w:hAnsi="Nunito" w:cs="Arial"/>
          <w:sz w:val="22"/>
          <w:szCs w:val="22"/>
          <w:lang w:val="es-CO"/>
        </w:rPr>
        <w:t>,</w:t>
      </w:r>
      <w:r w:rsidRPr="008C0847">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47659870" w14:textId="77777777" w:rsidR="007622AB" w:rsidRPr="008C0847" w:rsidRDefault="007622AB" w:rsidP="007622AB">
      <w:pPr>
        <w:pStyle w:val="Prrafodelista"/>
        <w:rPr>
          <w:rFonts w:ascii="Nunito" w:eastAsia="Arial" w:hAnsi="Nunito" w:cs="Arial"/>
          <w:sz w:val="22"/>
          <w:szCs w:val="22"/>
          <w:lang w:val="es-CO"/>
        </w:rPr>
      </w:pPr>
    </w:p>
    <w:p w14:paraId="30BE50A7" w14:textId="53F92BCD" w:rsidR="00B548C2" w:rsidRPr="008C0847" w:rsidRDefault="00B548C2" w:rsidP="00783557">
      <w:pPr>
        <w:pStyle w:val="Prrafodelista"/>
        <w:ind w:left="567"/>
        <w:jc w:val="both"/>
        <w:rPr>
          <w:rFonts w:ascii="Nunito" w:eastAsia="Arial" w:hAnsi="Nunito" w:cs="Arial"/>
          <w:sz w:val="22"/>
          <w:szCs w:val="22"/>
          <w:lang w:val="es-CO"/>
        </w:rPr>
      </w:pPr>
      <w:r w:rsidRPr="2E26E731">
        <w:rPr>
          <w:rFonts w:ascii="Nunito" w:eastAsia="Arial" w:hAnsi="Nunito" w:cs="Arial"/>
          <w:sz w:val="22"/>
          <w:szCs w:val="22"/>
          <w:lang w:val="es-CO"/>
        </w:rPr>
        <w:t>En l</w:t>
      </w:r>
      <w:r w:rsidR="006715EB" w:rsidRPr="2E26E731">
        <w:rPr>
          <w:rFonts w:ascii="Nunito" w:eastAsia="Arial" w:hAnsi="Nunito" w:cs="Arial"/>
          <w:sz w:val="22"/>
          <w:szCs w:val="22"/>
          <w:lang w:val="es-CO"/>
        </w:rPr>
        <w:t>os</w:t>
      </w:r>
      <w:r w:rsidRPr="2E26E731">
        <w:rPr>
          <w:rFonts w:ascii="Nunito" w:eastAsia="Arial" w:hAnsi="Nunito" w:cs="Arial"/>
          <w:sz w:val="22"/>
          <w:szCs w:val="22"/>
          <w:lang w:val="es-CO"/>
        </w:rPr>
        <w:t xml:space="preserve"> año</w:t>
      </w:r>
      <w:r w:rsidR="006715EB" w:rsidRPr="2E26E731">
        <w:rPr>
          <w:rFonts w:ascii="Nunito" w:eastAsia="Arial" w:hAnsi="Nunito" w:cs="Arial"/>
          <w:sz w:val="22"/>
          <w:szCs w:val="22"/>
          <w:lang w:val="es-CO"/>
        </w:rPr>
        <w:t>s</w:t>
      </w:r>
      <w:r w:rsidRPr="2E26E731">
        <w:rPr>
          <w:rFonts w:ascii="Nunito" w:eastAsia="Arial" w:hAnsi="Nunito" w:cs="Arial"/>
          <w:sz w:val="22"/>
          <w:szCs w:val="22"/>
          <w:lang w:val="es-CO"/>
        </w:rPr>
        <w:t xml:space="preserve"> </w:t>
      </w:r>
      <w:r w:rsidR="006715EB" w:rsidRPr="2E26E731">
        <w:rPr>
          <w:rFonts w:ascii="Nunito" w:eastAsia="Arial" w:hAnsi="Nunito" w:cs="Arial"/>
          <w:sz w:val="22"/>
          <w:szCs w:val="22"/>
          <w:lang w:val="es-CO"/>
        </w:rPr>
        <w:t>2021, 2022</w:t>
      </w:r>
      <w:r w:rsidR="000C6818" w:rsidRPr="2E26E731">
        <w:rPr>
          <w:rFonts w:ascii="Nunito" w:eastAsia="Arial" w:hAnsi="Nunito" w:cs="Arial"/>
          <w:sz w:val="22"/>
          <w:szCs w:val="22"/>
          <w:lang w:val="es-CO"/>
        </w:rPr>
        <w:t>,</w:t>
      </w:r>
      <w:r w:rsidR="006715EB" w:rsidRPr="2E26E731">
        <w:rPr>
          <w:rFonts w:ascii="Nunito" w:eastAsia="Arial" w:hAnsi="Nunito" w:cs="Arial"/>
          <w:sz w:val="22"/>
          <w:szCs w:val="22"/>
          <w:lang w:val="es-CO"/>
        </w:rPr>
        <w:t xml:space="preserve"> </w:t>
      </w:r>
      <w:r w:rsidRPr="2E26E731">
        <w:rPr>
          <w:rFonts w:ascii="Nunito" w:eastAsia="Arial" w:hAnsi="Nunito" w:cs="Arial"/>
          <w:sz w:val="22"/>
          <w:szCs w:val="22"/>
          <w:lang w:val="es-CO"/>
        </w:rPr>
        <w:t>20</w:t>
      </w:r>
      <w:r w:rsidR="0092413C" w:rsidRPr="2E26E731">
        <w:rPr>
          <w:rFonts w:ascii="Nunito" w:eastAsia="Arial" w:hAnsi="Nunito" w:cs="Arial"/>
          <w:sz w:val="22"/>
          <w:szCs w:val="22"/>
          <w:lang w:val="es-CO"/>
        </w:rPr>
        <w:t>23</w:t>
      </w:r>
      <w:r w:rsidR="215EF1BA" w:rsidRPr="2E26E731">
        <w:rPr>
          <w:rFonts w:ascii="Nunito" w:eastAsia="Arial" w:hAnsi="Nunito" w:cs="Arial"/>
          <w:sz w:val="22"/>
          <w:szCs w:val="22"/>
          <w:lang w:val="es-CO"/>
        </w:rPr>
        <w:t>,</w:t>
      </w:r>
      <w:r w:rsidR="000C6818" w:rsidRPr="2E26E731">
        <w:rPr>
          <w:rFonts w:ascii="Nunito" w:eastAsia="Arial" w:hAnsi="Nunito" w:cs="Arial"/>
          <w:sz w:val="22"/>
          <w:szCs w:val="22"/>
          <w:lang w:val="es-CO"/>
        </w:rPr>
        <w:t xml:space="preserve"> 2024</w:t>
      </w:r>
      <w:r w:rsidR="5C5A66E5" w:rsidRPr="2E26E731">
        <w:rPr>
          <w:rFonts w:ascii="Nunito" w:eastAsia="Arial" w:hAnsi="Nunito" w:cs="Arial"/>
          <w:sz w:val="22"/>
          <w:szCs w:val="22"/>
          <w:lang w:val="es-CO"/>
        </w:rPr>
        <w:t xml:space="preserve"> y 2025</w:t>
      </w:r>
      <w:r w:rsidRPr="2E26E731">
        <w:rPr>
          <w:rFonts w:ascii="Nunito" w:eastAsia="Arial" w:hAnsi="Nunito" w:cs="Arial"/>
          <w:sz w:val="22"/>
          <w:szCs w:val="22"/>
          <w:lang w:val="es-CO"/>
        </w:rPr>
        <w:t xml:space="preserve">, </w:t>
      </w:r>
      <w:r w:rsidR="0092413C" w:rsidRPr="2E26E731">
        <w:rPr>
          <w:rFonts w:ascii="Nunito" w:eastAsia="Arial" w:hAnsi="Nunito" w:cs="Arial"/>
          <w:sz w:val="22"/>
          <w:szCs w:val="22"/>
          <w:lang w:val="es-CO"/>
        </w:rPr>
        <w:t>e</w:t>
      </w:r>
      <w:r w:rsidRPr="2E26E731">
        <w:rPr>
          <w:rFonts w:ascii="Nunito" w:eastAsia="Arial" w:hAnsi="Nunito" w:cs="Arial"/>
          <w:sz w:val="22"/>
          <w:szCs w:val="22"/>
          <w:lang w:val="es-CO"/>
        </w:rPr>
        <w:t xml:space="preserve">l </w:t>
      </w:r>
      <w:r w:rsidR="0092413C" w:rsidRPr="2E26E731">
        <w:rPr>
          <w:rFonts w:ascii="Nunito" w:eastAsia="Arial" w:hAnsi="Nunito" w:cs="Arial"/>
          <w:sz w:val="22"/>
          <w:szCs w:val="22"/>
          <w:lang w:val="es-CO"/>
        </w:rPr>
        <w:t>MJD</w:t>
      </w:r>
      <w:r w:rsidRPr="2E26E731">
        <w:rPr>
          <w:rFonts w:ascii="Nunito" w:eastAsia="Arial" w:hAnsi="Nunito" w:cs="Arial"/>
          <w:sz w:val="22"/>
          <w:szCs w:val="22"/>
          <w:lang w:val="es-CO"/>
        </w:rPr>
        <w:t xml:space="preserve"> suscribió l</w:t>
      </w:r>
      <w:r w:rsidR="006715EB" w:rsidRPr="2E26E731">
        <w:rPr>
          <w:rFonts w:ascii="Nunito" w:eastAsia="Arial" w:hAnsi="Nunito" w:cs="Arial"/>
          <w:sz w:val="22"/>
          <w:szCs w:val="22"/>
          <w:lang w:val="es-CO"/>
        </w:rPr>
        <w:t>os</w:t>
      </w:r>
      <w:r w:rsidRPr="2E26E731">
        <w:rPr>
          <w:rFonts w:ascii="Nunito" w:eastAsia="Arial" w:hAnsi="Nunito" w:cs="Arial"/>
          <w:sz w:val="22"/>
          <w:szCs w:val="22"/>
          <w:lang w:val="es-CO"/>
        </w:rPr>
        <w:t xml:space="preserve"> contrato</w:t>
      </w:r>
      <w:r w:rsidR="006715EB" w:rsidRPr="2E26E731">
        <w:rPr>
          <w:rFonts w:ascii="Nunito" w:eastAsia="Arial" w:hAnsi="Nunito" w:cs="Arial"/>
          <w:sz w:val="22"/>
          <w:szCs w:val="22"/>
          <w:lang w:val="es-CO"/>
        </w:rPr>
        <w:t>s</w:t>
      </w:r>
      <w:r w:rsidRPr="2E26E731">
        <w:rPr>
          <w:rFonts w:ascii="Nunito" w:eastAsia="Arial" w:hAnsi="Nunito" w:cs="Arial"/>
          <w:sz w:val="22"/>
          <w:szCs w:val="22"/>
          <w:lang w:val="es-CO"/>
        </w:rPr>
        <w:t xml:space="preserve"> </w:t>
      </w:r>
      <w:r w:rsidR="00467745" w:rsidRPr="2E26E731">
        <w:rPr>
          <w:rFonts w:ascii="Nunito" w:eastAsia="Arial" w:hAnsi="Nunito" w:cs="Arial"/>
          <w:sz w:val="22"/>
          <w:szCs w:val="22"/>
          <w:lang w:val="es-CO"/>
        </w:rPr>
        <w:t>005</w:t>
      </w:r>
      <w:r w:rsidR="00B564F4" w:rsidRPr="2E26E731">
        <w:rPr>
          <w:rFonts w:ascii="Nunito" w:eastAsia="Arial" w:hAnsi="Nunito" w:cs="Arial"/>
          <w:sz w:val="22"/>
          <w:szCs w:val="22"/>
          <w:lang w:val="es-CO"/>
        </w:rPr>
        <w:t>-202</w:t>
      </w:r>
      <w:r w:rsidR="00467745" w:rsidRPr="2E26E731">
        <w:rPr>
          <w:rFonts w:ascii="Nunito" w:eastAsia="Arial" w:hAnsi="Nunito" w:cs="Arial"/>
          <w:sz w:val="22"/>
          <w:szCs w:val="22"/>
          <w:lang w:val="es-CO"/>
        </w:rPr>
        <w:t>1</w:t>
      </w:r>
      <w:r w:rsidR="00B564F4" w:rsidRPr="2E26E731">
        <w:rPr>
          <w:rFonts w:ascii="Nunito" w:eastAsia="Arial" w:hAnsi="Nunito" w:cs="Arial"/>
          <w:sz w:val="22"/>
          <w:szCs w:val="22"/>
          <w:lang w:val="es-CO"/>
        </w:rPr>
        <w:t>-BID</w:t>
      </w:r>
      <w:r w:rsidR="00467745" w:rsidRPr="2E26E731">
        <w:rPr>
          <w:rFonts w:ascii="Nunito" w:eastAsia="Arial" w:hAnsi="Nunito" w:cs="Arial"/>
          <w:sz w:val="22"/>
          <w:szCs w:val="22"/>
          <w:lang w:val="es-CO"/>
        </w:rPr>
        <w:t xml:space="preserve">, </w:t>
      </w:r>
      <w:r w:rsidR="00D77A03" w:rsidRPr="2E26E731">
        <w:rPr>
          <w:rFonts w:ascii="Nunito" w:eastAsia="Arial" w:hAnsi="Nunito" w:cs="Arial"/>
          <w:sz w:val="22"/>
          <w:szCs w:val="22"/>
          <w:lang w:val="es-CO"/>
        </w:rPr>
        <w:t>004</w:t>
      </w:r>
      <w:r w:rsidR="00467745" w:rsidRPr="2E26E731">
        <w:rPr>
          <w:rFonts w:ascii="Nunito" w:eastAsia="Arial" w:hAnsi="Nunito" w:cs="Arial"/>
          <w:sz w:val="22"/>
          <w:szCs w:val="22"/>
          <w:lang w:val="es-CO"/>
        </w:rPr>
        <w:t>4-2022-BID</w:t>
      </w:r>
      <w:r w:rsidR="000C6818" w:rsidRPr="2E26E731">
        <w:rPr>
          <w:rFonts w:ascii="Nunito" w:eastAsia="Arial" w:hAnsi="Nunito" w:cs="Arial"/>
          <w:sz w:val="22"/>
          <w:szCs w:val="22"/>
          <w:lang w:val="es-CO"/>
        </w:rPr>
        <w:t>,</w:t>
      </w:r>
      <w:r w:rsidR="00467745" w:rsidRPr="2E26E731">
        <w:rPr>
          <w:rFonts w:ascii="Nunito" w:eastAsia="Arial" w:hAnsi="Nunito" w:cs="Arial"/>
          <w:sz w:val="22"/>
          <w:szCs w:val="22"/>
          <w:lang w:val="es-CO"/>
        </w:rPr>
        <w:t xml:space="preserve"> </w:t>
      </w:r>
      <w:r w:rsidR="00B564F4" w:rsidRPr="2E26E731">
        <w:rPr>
          <w:rFonts w:ascii="Nunito" w:eastAsia="Arial" w:hAnsi="Nunito" w:cs="Arial"/>
          <w:sz w:val="22"/>
          <w:szCs w:val="22"/>
          <w:lang w:val="es-CO"/>
        </w:rPr>
        <w:t>4</w:t>
      </w:r>
      <w:r w:rsidR="00411221" w:rsidRPr="2E26E731">
        <w:rPr>
          <w:rFonts w:ascii="Nunito" w:eastAsia="Arial" w:hAnsi="Nunito" w:cs="Arial"/>
          <w:sz w:val="22"/>
          <w:szCs w:val="22"/>
          <w:lang w:val="es-CO"/>
        </w:rPr>
        <w:t>3</w:t>
      </w:r>
      <w:r w:rsidR="00B564F4" w:rsidRPr="2E26E731">
        <w:rPr>
          <w:rFonts w:ascii="Nunito" w:eastAsia="Arial" w:hAnsi="Nunito" w:cs="Arial"/>
          <w:sz w:val="22"/>
          <w:szCs w:val="22"/>
          <w:lang w:val="es-CO"/>
        </w:rPr>
        <w:t>1</w:t>
      </w:r>
      <w:r w:rsidR="00411221" w:rsidRPr="2E26E731">
        <w:rPr>
          <w:rFonts w:ascii="Nunito" w:eastAsia="Arial" w:hAnsi="Nunito" w:cs="Arial"/>
          <w:sz w:val="22"/>
          <w:szCs w:val="22"/>
          <w:lang w:val="es-CO"/>
        </w:rPr>
        <w:t>-2023-</w:t>
      </w:r>
      <w:r w:rsidRPr="2E26E731">
        <w:rPr>
          <w:rFonts w:ascii="Nunito" w:eastAsia="Arial" w:hAnsi="Nunito" w:cs="Arial"/>
          <w:sz w:val="22"/>
          <w:szCs w:val="22"/>
          <w:lang w:val="es-CO"/>
        </w:rPr>
        <w:t>BID</w:t>
      </w:r>
      <w:r w:rsidR="00B806D1" w:rsidRPr="2E26E731">
        <w:rPr>
          <w:rFonts w:ascii="Nunito" w:eastAsia="Arial" w:hAnsi="Nunito" w:cs="Arial"/>
          <w:sz w:val="22"/>
          <w:szCs w:val="22"/>
          <w:lang w:val="es-CO"/>
        </w:rPr>
        <w:t>,</w:t>
      </w:r>
      <w:r w:rsidR="000C6818" w:rsidRPr="2E26E731">
        <w:rPr>
          <w:rFonts w:ascii="Nunito" w:eastAsia="Arial" w:hAnsi="Nunito" w:cs="Arial"/>
          <w:sz w:val="22"/>
          <w:szCs w:val="22"/>
          <w:lang w:val="es-CO"/>
        </w:rPr>
        <w:t xml:space="preserve"> </w:t>
      </w:r>
      <w:r w:rsidR="00333F10" w:rsidRPr="2E26E731">
        <w:rPr>
          <w:rFonts w:ascii="Nunito" w:eastAsia="Arial" w:hAnsi="Nunito" w:cs="Arial"/>
          <w:sz w:val="22"/>
          <w:szCs w:val="22"/>
          <w:lang w:val="es-CO"/>
        </w:rPr>
        <w:t>079-2024-BID</w:t>
      </w:r>
      <w:r w:rsidR="00B806D1" w:rsidRPr="2E26E731">
        <w:rPr>
          <w:rFonts w:ascii="Nunito" w:eastAsia="Arial" w:hAnsi="Nunito" w:cs="Arial"/>
          <w:sz w:val="22"/>
          <w:szCs w:val="22"/>
          <w:lang w:val="es-CO"/>
        </w:rPr>
        <w:t xml:space="preserve"> y 069-25 BID</w:t>
      </w:r>
      <w:r w:rsidR="00272943" w:rsidRPr="2E26E731">
        <w:rPr>
          <w:rFonts w:ascii="Nunito" w:eastAsia="Arial" w:hAnsi="Nunito" w:cs="Arial"/>
          <w:sz w:val="22"/>
          <w:szCs w:val="22"/>
          <w:lang w:val="es-CO"/>
        </w:rPr>
        <w:t>,</w:t>
      </w:r>
      <w:r w:rsidRPr="2E26E731">
        <w:rPr>
          <w:rFonts w:ascii="Nunito" w:eastAsia="Arial" w:hAnsi="Nunito" w:cs="Arial"/>
          <w:sz w:val="22"/>
          <w:szCs w:val="22"/>
          <w:lang w:val="es-CO"/>
        </w:rPr>
        <w:t xml:space="preserve"> con l</w:t>
      </w:r>
      <w:r w:rsidR="008138B9"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Consultor</w:t>
      </w:r>
      <w:r w:rsidR="008138B9"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w:t>
      </w:r>
      <w:r w:rsidR="00514B66" w:rsidRPr="2E26E731">
        <w:rPr>
          <w:rFonts w:ascii="Nunito" w:eastAsia="Arial" w:hAnsi="Nunito" w:cs="Arial"/>
          <w:sz w:val="22"/>
          <w:szCs w:val="22"/>
          <w:lang w:val="es-CO"/>
        </w:rPr>
        <w:t>YEHIDY AMBROSIO PINEDA</w:t>
      </w:r>
      <w:r w:rsidRPr="2E26E731">
        <w:rPr>
          <w:rFonts w:ascii="Nunito" w:eastAsia="Arial" w:hAnsi="Nunito" w:cs="Arial"/>
          <w:sz w:val="22"/>
          <w:szCs w:val="22"/>
          <w:lang w:val="es-CO"/>
        </w:rPr>
        <w:t xml:space="preserve">, para </w:t>
      </w:r>
      <w:r w:rsidR="00226A8D" w:rsidRPr="2E26E731">
        <w:rPr>
          <w:rFonts w:ascii="Nunito" w:eastAsia="Arial" w:hAnsi="Nunito" w:cs="Arial"/>
        </w:rPr>
        <w:t xml:space="preserve">Desarrollar los procesos y actividades de </w:t>
      </w:r>
      <w:r w:rsidR="008D6D8E" w:rsidRPr="2E26E731">
        <w:rPr>
          <w:rFonts w:ascii="Nunito" w:eastAsia="Arial" w:hAnsi="Nunito" w:cs="Arial"/>
          <w:sz w:val="22"/>
          <w:szCs w:val="22"/>
          <w:lang w:val="es-CO"/>
        </w:rPr>
        <w:t>planificación,</w:t>
      </w:r>
      <w:r w:rsidR="00923536" w:rsidRPr="2E26E731">
        <w:rPr>
          <w:rFonts w:ascii="Nunito" w:eastAsia="Arial" w:hAnsi="Nunito" w:cs="Arial"/>
          <w:sz w:val="22"/>
          <w:szCs w:val="22"/>
          <w:lang w:val="es-CO"/>
        </w:rPr>
        <w:t xml:space="preserve"> </w:t>
      </w:r>
      <w:r w:rsidR="008D6D8E" w:rsidRPr="2E26E731">
        <w:rPr>
          <w:rFonts w:ascii="Nunito" w:eastAsia="Arial" w:hAnsi="Nunito" w:cs="Arial"/>
        </w:rPr>
        <w:t>monitoreo y evaluación</w:t>
      </w:r>
      <w:r w:rsidRPr="2E26E731">
        <w:rPr>
          <w:rFonts w:ascii="Nunito" w:eastAsia="Arial" w:hAnsi="Nunito" w:cs="Arial"/>
          <w:sz w:val="22"/>
          <w:szCs w:val="22"/>
          <w:lang w:val="es-CO"/>
        </w:rPr>
        <w:t xml:space="preserve"> del Programa </w:t>
      </w:r>
      <w:r w:rsidR="00064F71" w:rsidRPr="2E26E731">
        <w:rPr>
          <w:rFonts w:ascii="Nunito" w:eastAsia="Arial" w:hAnsi="Nunito" w:cs="Arial"/>
          <w:sz w:val="22"/>
          <w:szCs w:val="22"/>
          <w:lang w:val="es-CO"/>
        </w:rPr>
        <w:t>para la Transformación Digit</w:t>
      </w:r>
      <w:r w:rsidRPr="2E26E731">
        <w:rPr>
          <w:rFonts w:ascii="Nunito" w:eastAsia="Arial" w:hAnsi="Nunito" w:cs="Arial"/>
          <w:sz w:val="22"/>
          <w:szCs w:val="22"/>
          <w:lang w:val="es-CO"/>
        </w:rPr>
        <w:t xml:space="preserve">al de la </w:t>
      </w:r>
      <w:r w:rsidR="00064F71" w:rsidRPr="2E26E731">
        <w:rPr>
          <w:rFonts w:ascii="Nunito" w:eastAsia="Arial" w:hAnsi="Nunito" w:cs="Arial"/>
          <w:sz w:val="22"/>
          <w:szCs w:val="22"/>
          <w:lang w:val="es-CO"/>
        </w:rPr>
        <w:t>Justicia en Colombia</w:t>
      </w:r>
      <w:r w:rsidR="008D6D8E" w:rsidRPr="2E26E731">
        <w:rPr>
          <w:rFonts w:ascii="Nunito" w:eastAsia="Arial" w:hAnsi="Nunito" w:cs="Arial"/>
          <w:sz w:val="22"/>
          <w:szCs w:val="22"/>
          <w:lang w:val="es-CO"/>
        </w:rPr>
        <w:t xml:space="preserve"> </w:t>
      </w:r>
      <w:r w:rsidR="008D6D8E" w:rsidRPr="2E26E731">
        <w:rPr>
          <w:rFonts w:ascii="Nunito" w:eastAsia="Arial" w:hAnsi="Nunito" w:cs="Arial"/>
        </w:rPr>
        <w:t>(CO-00007),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r w:rsidRPr="2E26E731">
        <w:rPr>
          <w:rFonts w:ascii="Nunito" w:eastAsia="Arial" w:hAnsi="Nunito" w:cs="Arial"/>
          <w:sz w:val="22"/>
          <w:szCs w:val="22"/>
          <w:lang w:val="es-CO"/>
        </w:rPr>
        <w:t>. En vigencia del contrato señalado, l</w:t>
      </w:r>
      <w:r w:rsidR="00B27A1B"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Consultor</w:t>
      </w:r>
      <w:r w:rsidR="00B27A1B"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w:t>
      </w:r>
      <w:r w:rsidR="00B27A1B" w:rsidRPr="2E26E731">
        <w:rPr>
          <w:rFonts w:ascii="Nunito" w:eastAsia="Arial" w:hAnsi="Nunito" w:cs="Arial"/>
          <w:sz w:val="22"/>
          <w:szCs w:val="22"/>
          <w:lang w:val="es-CO"/>
        </w:rPr>
        <w:t>apoyó y asesoró la planeación y seguimiento</w:t>
      </w:r>
      <w:r w:rsidRPr="2E26E731">
        <w:rPr>
          <w:rFonts w:ascii="Nunito" w:eastAsia="Arial" w:hAnsi="Nunito" w:cs="Arial"/>
          <w:sz w:val="22"/>
          <w:szCs w:val="22"/>
          <w:lang w:val="es-CO"/>
        </w:rPr>
        <w:t xml:space="preserve"> de</w:t>
      </w:r>
      <w:r w:rsidR="00B27A1B" w:rsidRPr="2E26E731">
        <w:rPr>
          <w:rFonts w:ascii="Nunito" w:eastAsia="Arial" w:hAnsi="Nunito" w:cs="Arial"/>
          <w:sz w:val="22"/>
          <w:szCs w:val="22"/>
          <w:lang w:val="es-CO"/>
        </w:rPr>
        <w:t>l</w:t>
      </w:r>
      <w:r w:rsidRPr="2E26E731">
        <w:rPr>
          <w:rFonts w:ascii="Nunito" w:eastAsia="Arial" w:hAnsi="Nunito" w:cs="Arial"/>
          <w:sz w:val="22"/>
          <w:szCs w:val="22"/>
          <w:lang w:val="es-CO"/>
        </w:rPr>
        <w:t xml:space="preserve"> Programa.</w:t>
      </w:r>
    </w:p>
    <w:p w14:paraId="1028E62C" w14:textId="77777777" w:rsidR="00B548C2" w:rsidRPr="008D6D8E" w:rsidRDefault="00B548C2" w:rsidP="00783557">
      <w:pPr>
        <w:pStyle w:val="Prrafodelista"/>
        <w:ind w:left="567"/>
        <w:jc w:val="both"/>
        <w:rPr>
          <w:rFonts w:ascii="Nunito" w:eastAsia="Arial" w:hAnsi="Nunito" w:cs="Arial"/>
          <w:sz w:val="22"/>
          <w:szCs w:val="22"/>
        </w:rPr>
      </w:pPr>
    </w:p>
    <w:p w14:paraId="00DFF468" w14:textId="6DE00EDB" w:rsidR="009E2599" w:rsidRPr="008C0847" w:rsidRDefault="00A74CF9" w:rsidP="003350EA">
      <w:pPr>
        <w:pStyle w:val="Prrafodelista"/>
        <w:ind w:left="567"/>
        <w:jc w:val="both"/>
        <w:rPr>
          <w:rFonts w:ascii="Nunito" w:eastAsia="Arial" w:hAnsi="Nunito" w:cs="Arial"/>
          <w:sz w:val="22"/>
          <w:szCs w:val="22"/>
          <w:lang w:val="es-CO"/>
        </w:rPr>
      </w:pPr>
      <w:r w:rsidRPr="008C0847">
        <w:rPr>
          <w:rFonts w:ascii="Nunito" w:eastAsia="Arial" w:hAnsi="Nunito" w:cs="Arial"/>
          <w:sz w:val="22"/>
          <w:szCs w:val="22"/>
          <w:lang w:val="es-CO"/>
        </w:rPr>
        <w:t>El</w:t>
      </w:r>
      <w:r w:rsidR="00B548C2" w:rsidRPr="008C0847">
        <w:rPr>
          <w:rFonts w:ascii="Nunito" w:eastAsia="Arial" w:hAnsi="Nunito" w:cs="Arial"/>
          <w:sz w:val="22"/>
          <w:szCs w:val="22"/>
          <w:lang w:val="es-CO"/>
        </w:rPr>
        <w:t xml:space="preserve"> contrato celebrado en </w:t>
      </w:r>
      <w:r w:rsidRPr="008C0847">
        <w:rPr>
          <w:rFonts w:ascii="Nunito" w:eastAsia="Arial" w:hAnsi="Nunito" w:cs="Arial"/>
          <w:sz w:val="22"/>
          <w:szCs w:val="22"/>
          <w:lang w:val="es-CO"/>
        </w:rPr>
        <w:t>e</w:t>
      </w:r>
      <w:r w:rsidR="00B548C2" w:rsidRPr="008C0847">
        <w:rPr>
          <w:rFonts w:ascii="Nunito" w:eastAsia="Arial" w:hAnsi="Nunito" w:cs="Arial"/>
          <w:sz w:val="22"/>
          <w:szCs w:val="22"/>
          <w:lang w:val="es-CO"/>
        </w:rPr>
        <w:t>l año 202</w:t>
      </w:r>
      <w:r w:rsidR="00D77A03" w:rsidRPr="008C0847">
        <w:rPr>
          <w:rFonts w:ascii="Nunito" w:eastAsia="Arial" w:hAnsi="Nunito" w:cs="Arial"/>
          <w:sz w:val="22"/>
          <w:szCs w:val="22"/>
          <w:lang w:val="es-CO"/>
        </w:rPr>
        <w:t>1</w:t>
      </w:r>
      <w:r w:rsidR="00272943" w:rsidRPr="008C0847">
        <w:rPr>
          <w:rFonts w:ascii="Nunito" w:eastAsia="Arial" w:hAnsi="Nunito" w:cs="Arial"/>
          <w:sz w:val="22"/>
          <w:szCs w:val="22"/>
          <w:lang w:val="es-CO"/>
        </w:rPr>
        <w:t>,</w:t>
      </w:r>
      <w:r w:rsidR="00B548C2" w:rsidRPr="008C0847">
        <w:rPr>
          <w:rFonts w:ascii="Nunito" w:eastAsia="Arial" w:hAnsi="Nunito" w:cs="Arial"/>
          <w:sz w:val="22"/>
          <w:szCs w:val="22"/>
          <w:lang w:val="es-CO"/>
        </w:rPr>
        <w:t xml:space="preserve"> con </w:t>
      </w:r>
      <w:r w:rsidR="009E2599" w:rsidRPr="008C0847">
        <w:rPr>
          <w:rFonts w:ascii="Nunito" w:eastAsia="Arial" w:hAnsi="Nunito" w:cs="Arial"/>
          <w:sz w:val="22"/>
          <w:szCs w:val="22"/>
          <w:lang w:val="es-CO"/>
        </w:rPr>
        <w:t xml:space="preserve">la Consultora </w:t>
      </w:r>
      <w:r w:rsidR="00A9519D" w:rsidRPr="008C0847">
        <w:rPr>
          <w:rFonts w:ascii="Nunito" w:eastAsia="Arial" w:hAnsi="Nunito" w:cs="Arial"/>
          <w:sz w:val="22"/>
          <w:szCs w:val="22"/>
          <w:lang w:val="es-CO"/>
        </w:rPr>
        <w:t>fue</w:t>
      </w:r>
      <w:r w:rsidR="009E2599" w:rsidRPr="008C0847">
        <w:rPr>
          <w:rFonts w:ascii="Nunito" w:eastAsia="Arial" w:hAnsi="Nunito" w:cs="Arial"/>
          <w:sz w:val="22"/>
          <w:szCs w:val="22"/>
          <w:lang w:val="es-CO"/>
        </w:rPr>
        <w:t xml:space="preserve"> resultado de</w:t>
      </w:r>
      <w:r w:rsidR="00A9519D" w:rsidRPr="008C0847">
        <w:rPr>
          <w:rFonts w:ascii="Nunito" w:eastAsia="Arial" w:hAnsi="Nunito" w:cs="Arial"/>
          <w:sz w:val="22"/>
          <w:szCs w:val="22"/>
          <w:lang w:val="es-CO"/>
        </w:rPr>
        <w:t xml:space="preserve"> un</w:t>
      </w:r>
      <w:r w:rsidR="009E2599" w:rsidRPr="008C0847">
        <w:rPr>
          <w:rFonts w:ascii="Nunito" w:eastAsia="Arial" w:hAnsi="Nunito" w:cs="Arial"/>
          <w:sz w:val="22"/>
          <w:szCs w:val="22"/>
          <w:lang w:val="es-CO"/>
        </w:rPr>
        <w:t xml:space="preserve"> proceso competitivo </w:t>
      </w:r>
      <w:r w:rsidR="003350EA" w:rsidRPr="008C0847">
        <w:rPr>
          <w:rFonts w:ascii="Nunito" w:eastAsia="Arial" w:hAnsi="Nunito" w:cs="Arial"/>
          <w:sz w:val="22"/>
          <w:szCs w:val="22"/>
          <w:lang w:val="es-CO"/>
        </w:rPr>
        <w:t>por comparación de Hojas de vida</w:t>
      </w:r>
      <w:r w:rsidR="009E2599" w:rsidRPr="008C0847">
        <w:rPr>
          <w:rFonts w:ascii="Nunito" w:eastAsia="Arial" w:hAnsi="Nunito" w:cs="Arial"/>
          <w:sz w:val="22"/>
          <w:szCs w:val="22"/>
          <w:lang w:val="es-CO"/>
        </w:rPr>
        <w:t xml:space="preserve">– 3CV, donde obtuvo la calificación más alta. Vale la pena señalar que el desempeño durante la vigencia del contrato señalado </w:t>
      </w:r>
      <w:bookmarkStart w:id="3" w:name="_Hlk26208235"/>
      <w:r w:rsidR="009E2599" w:rsidRPr="008C0847">
        <w:rPr>
          <w:rFonts w:ascii="Nunito" w:eastAsia="Arial" w:hAnsi="Nunito" w:cs="Arial"/>
          <w:sz w:val="22"/>
          <w:szCs w:val="22"/>
          <w:lang w:val="es-CO"/>
        </w:rPr>
        <w:t>evidenció la consecución de los resultados esperados dentro de los estándares de calidad y eficiencia exigidos</w:t>
      </w:r>
      <w:bookmarkEnd w:id="3"/>
      <w:r w:rsidR="009E2599" w:rsidRPr="008C0847">
        <w:rPr>
          <w:rFonts w:ascii="Nunito" w:eastAsia="Arial" w:hAnsi="Nunito" w:cs="Arial"/>
          <w:sz w:val="22"/>
          <w:szCs w:val="22"/>
          <w:lang w:val="es-CO"/>
        </w:rPr>
        <w:t>,</w:t>
      </w:r>
      <w:r w:rsidR="00287984" w:rsidRPr="008C0847">
        <w:rPr>
          <w:rFonts w:ascii="Nunito" w:eastAsia="Arial" w:hAnsi="Nunito" w:cs="Arial"/>
          <w:sz w:val="22"/>
          <w:szCs w:val="22"/>
          <w:lang w:val="es-CO"/>
        </w:rPr>
        <w:t xml:space="preserve"> y </w:t>
      </w:r>
      <w:r w:rsidR="005038E5" w:rsidRPr="008C0847">
        <w:rPr>
          <w:rFonts w:ascii="Nunito" w:eastAsia="Arial" w:hAnsi="Nunito" w:cs="Arial"/>
          <w:sz w:val="22"/>
          <w:szCs w:val="22"/>
          <w:lang w:val="es-CO"/>
        </w:rPr>
        <w:t>por ello se celebraron los contratos en las vigencias 2022</w:t>
      </w:r>
      <w:r w:rsidR="00162FD7" w:rsidRPr="008C0847">
        <w:rPr>
          <w:rFonts w:ascii="Nunito" w:eastAsia="Arial" w:hAnsi="Nunito" w:cs="Arial"/>
          <w:sz w:val="22"/>
          <w:szCs w:val="22"/>
          <w:lang w:val="es-CO"/>
        </w:rPr>
        <w:t>,</w:t>
      </w:r>
      <w:r w:rsidR="005038E5" w:rsidRPr="008C0847">
        <w:rPr>
          <w:rFonts w:ascii="Nunito" w:eastAsia="Arial" w:hAnsi="Nunito" w:cs="Arial"/>
          <w:sz w:val="22"/>
          <w:szCs w:val="22"/>
          <w:lang w:val="es-CO"/>
        </w:rPr>
        <w:t xml:space="preserve"> 2023</w:t>
      </w:r>
      <w:r w:rsidR="00FB2622">
        <w:rPr>
          <w:rFonts w:ascii="Nunito" w:eastAsia="Arial" w:hAnsi="Nunito" w:cs="Arial"/>
          <w:sz w:val="22"/>
          <w:szCs w:val="22"/>
          <w:lang w:val="es-CO"/>
        </w:rPr>
        <w:t>,</w:t>
      </w:r>
      <w:r w:rsidR="00162FD7" w:rsidRPr="008C0847">
        <w:rPr>
          <w:rFonts w:ascii="Nunito" w:eastAsia="Arial" w:hAnsi="Nunito" w:cs="Arial"/>
          <w:sz w:val="22"/>
          <w:szCs w:val="22"/>
          <w:lang w:val="es-CO"/>
        </w:rPr>
        <w:t xml:space="preserve"> 2024</w:t>
      </w:r>
      <w:r w:rsidR="00FB2622">
        <w:rPr>
          <w:rFonts w:ascii="Nunito" w:eastAsia="Arial" w:hAnsi="Nunito" w:cs="Arial"/>
          <w:sz w:val="22"/>
          <w:szCs w:val="22"/>
          <w:lang w:val="es-CO"/>
        </w:rPr>
        <w:t xml:space="preserve"> y 2025</w:t>
      </w:r>
      <w:r w:rsidR="000C0FFA" w:rsidRPr="008C0847">
        <w:rPr>
          <w:rFonts w:ascii="Nunito" w:eastAsia="Arial" w:hAnsi="Nunito" w:cs="Arial"/>
          <w:sz w:val="22"/>
          <w:szCs w:val="22"/>
          <w:lang w:val="es-CO"/>
        </w:rPr>
        <w:t>,</w:t>
      </w:r>
      <w:r w:rsidR="009E2599" w:rsidRPr="008C0847">
        <w:rPr>
          <w:rFonts w:ascii="Nunito" w:eastAsia="Arial" w:hAnsi="Nunito" w:cs="Arial"/>
          <w:sz w:val="22"/>
          <w:szCs w:val="22"/>
          <w:lang w:val="es-CO"/>
        </w:rPr>
        <w:t xml:space="preserve"> lo que soporta la contratación de esta consultora durante la vigencia 202</w:t>
      </w:r>
      <w:r w:rsidR="00FB2622">
        <w:rPr>
          <w:rFonts w:ascii="Nunito" w:eastAsia="Arial" w:hAnsi="Nunito" w:cs="Arial"/>
          <w:sz w:val="22"/>
          <w:szCs w:val="22"/>
          <w:lang w:val="es-CO"/>
        </w:rPr>
        <w:t>6</w:t>
      </w:r>
      <w:r w:rsidR="009E2599" w:rsidRPr="008C0847">
        <w:rPr>
          <w:rFonts w:ascii="Nunito" w:eastAsia="Arial" w:hAnsi="Nunito" w:cs="Arial"/>
          <w:sz w:val="22"/>
          <w:szCs w:val="22"/>
          <w:lang w:val="es-CO"/>
        </w:rPr>
        <w:t>.</w:t>
      </w:r>
    </w:p>
    <w:p w14:paraId="2AAFFB0C" w14:textId="77777777" w:rsidR="009E2599" w:rsidRPr="008C0847" w:rsidRDefault="009E2599" w:rsidP="009E2599">
      <w:pPr>
        <w:pStyle w:val="Prrafodelista"/>
        <w:ind w:left="567"/>
        <w:rPr>
          <w:rFonts w:ascii="Nunito" w:eastAsia="Arial" w:hAnsi="Nunito" w:cs="Arial"/>
          <w:sz w:val="22"/>
          <w:szCs w:val="22"/>
          <w:lang w:val="es-MX"/>
        </w:rPr>
      </w:pPr>
    </w:p>
    <w:p w14:paraId="0C12CEC0" w14:textId="0193BDE4" w:rsidR="00B548C2" w:rsidRPr="008C0847" w:rsidRDefault="00221916" w:rsidP="00783557">
      <w:pPr>
        <w:pStyle w:val="Prrafodelista"/>
        <w:ind w:left="567"/>
        <w:jc w:val="both"/>
        <w:rPr>
          <w:rFonts w:ascii="Nunito" w:eastAsia="Arial" w:hAnsi="Nunito" w:cs="Arial"/>
          <w:sz w:val="22"/>
          <w:szCs w:val="22"/>
          <w:lang w:val="es-CO"/>
        </w:rPr>
      </w:pPr>
      <w:r w:rsidRPr="008C0847">
        <w:rPr>
          <w:rFonts w:ascii="Nunito" w:eastAsia="Arial" w:hAnsi="Nunito" w:cs="Arial"/>
          <w:sz w:val="22"/>
          <w:szCs w:val="22"/>
          <w:lang w:val="es-CO"/>
        </w:rPr>
        <w:t>Estos resultados</w:t>
      </w:r>
      <w:r w:rsidR="00A74CF9" w:rsidRPr="008C0847">
        <w:rPr>
          <w:rFonts w:ascii="Nunito" w:eastAsia="Arial" w:hAnsi="Nunito" w:cs="Arial"/>
          <w:sz w:val="22"/>
          <w:szCs w:val="22"/>
          <w:lang w:val="es-CO"/>
        </w:rPr>
        <w:t xml:space="preserve"> </w:t>
      </w:r>
      <w:r w:rsidR="00B548C2" w:rsidRPr="008C0847">
        <w:rPr>
          <w:rFonts w:ascii="Nunito" w:eastAsia="Arial" w:hAnsi="Nunito" w:cs="Arial"/>
          <w:sz w:val="22"/>
          <w:szCs w:val="22"/>
          <w:lang w:val="es-CO"/>
        </w:rPr>
        <w:t>le permiti</w:t>
      </w:r>
      <w:r w:rsidRPr="008C0847">
        <w:rPr>
          <w:rFonts w:ascii="Nunito" w:eastAsia="Arial" w:hAnsi="Nunito" w:cs="Arial"/>
          <w:sz w:val="22"/>
          <w:szCs w:val="22"/>
          <w:lang w:val="es-CO"/>
        </w:rPr>
        <w:t>eron</w:t>
      </w:r>
      <w:r w:rsidR="00B548C2" w:rsidRPr="008C0847">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p>
    <w:p w14:paraId="02420DC3" w14:textId="77777777" w:rsidR="005026BB" w:rsidRPr="008C0847" w:rsidRDefault="005026BB" w:rsidP="00783557">
      <w:pPr>
        <w:pStyle w:val="Prrafodelista"/>
        <w:ind w:left="567"/>
        <w:jc w:val="both"/>
        <w:rPr>
          <w:rFonts w:ascii="Nunito" w:eastAsia="Arial" w:hAnsi="Nunito" w:cs="Arial"/>
          <w:sz w:val="22"/>
          <w:szCs w:val="22"/>
          <w:lang w:val="es-CO"/>
        </w:rPr>
      </w:pPr>
    </w:p>
    <w:p w14:paraId="3AA0949E" w14:textId="0D1AFD0C" w:rsidR="005026BB" w:rsidRPr="008C0847" w:rsidRDefault="005026BB" w:rsidP="005026BB">
      <w:pPr>
        <w:pStyle w:val="Prrafodelista"/>
        <w:ind w:left="567"/>
        <w:jc w:val="both"/>
        <w:rPr>
          <w:rFonts w:ascii="Nunito" w:eastAsia="Arial" w:hAnsi="Nunito" w:cs="Arial"/>
          <w:sz w:val="22"/>
          <w:szCs w:val="22"/>
          <w:lang w:val="es-CO"/>
        </w:rPr>
      </w:pPr>
      <w:r w:rsidRPr="008C0847">
        <w:rPr>
          <w:rFonts w:ascii="Nunito" w:eastAsia="Arial" w:hAnsi="Nunito" w:cs="Arial"/>
          <w:sz w:val="22"/>
          <w:szCs w:val="22"/>
          <w:lang w:val="es-CO"/>
        </w:rPr>
        <w:t xml:space="preserve">Los términos de referencia establecidos para los referidos contratos previeron la conveniencia de la contratación directa para las siguientes etapas de ejecución del programa, de conformidad con las </w:t>
      </w:r>
      <w:r w:rsidRPr="008C0847">
        <w:rPr>
          <w:rFonts w:ascii="Nunito" w:eastAsia="Arial" w:hAnsi="Nunito" w:cs="Arial"/>
          <w:iCs/>
          <w:sz w:val="22"/>
          <w:szCs w:val="22"/>
          <w:lang w:val="es-CO"/>
        </w:rPr>
        <w:t>Políticas para la selección y contratación de Consultores Financiados por el BID GN-2350-15, versión de mayo de 2019.</w:t>
      </w:r>
    </w:p>
    <w:p w14:paraId="48924808" w14:textId="77777777" w:rsidR="00B548C2" w:rsidRPr="008C0847" w:rsidRDefault="00B548C2" w:rsidP="00783557">
      <w:pPr>
        <w:pStyle w:val="Prrafodelista"/>
        <w:ind w:left="567"/>
        <w:jc w:val="both"/>
        <w:rPr>
          <w:rFonts w:ascii="Nunito" w:eastAsia="Arial" w:hAnsi="Nunito" w:cs="Arial"/>
          <w:sz w:val="22"/>
          <w:szCs w:val="22"/>
          <w:lang w:val="es-CO"/>
        </w:rPr>
      </w:pPr>
    </w:p>
    <w:p w14:paraId="2EE24229" w14:textId="47A6DCBF" w:rsidR="00B548C2" w:rsidRPr="008C0847" w:rsidRDefault="00B548C2" w:rsidP="00783557">
      <w:pPr>
        <w:pStyle w:val="Prrafodelista"/>
        <w:ind w:left="567"/>
        <w:jc w:val="both"/>
        <w:rPr>
          <w:rFonts w:ascii="Nunito" w:eastAsia="Arial" w:hAnsi="Nunito" w:cs="Arial"/>
          <w:sz w:val="22"/>
          <w:szCs w:val="22"/>
          <w:lang w:val="es-CO"/>
        </w:rPr>
      </w:pPr>
      <w:r w:rsidRPr="2E26E731">
        <w:rPr>
          <w:rFonts w:ascii="Nunito" w:eastAsia="Arial" w:hAnsi="Nunito" w:cs="Arial"/>
          <w:sz w:val="22"/>
          <w:szCs w:val="22"/>
          <w:lang w:val="es-CO"/>
        </w:rPr>
        <w:t>Por todo lo expuesto, se considera conveniente contratar a</w:t>
      </w:r>
      <w:r w:rsidR="00221916" w:rsidRPr="2E26E731">
        <w:rPr>
          <w:rFonts w:ascii="Nunito" w:eastAsia="Arial" w:hAnsi="Nunito" w:cs="Arial"/>
          <w:sz w:val="22"/>
          <w:szCs w:val="22"/>
          <w:lang w:val="es-CO"/>
        </w:rPr>
        <w:t xml:space="preserve"> </w:t>
      </w:r>
      <w:r w:rsidRPr="2E26E731">
        <w:rPr>
          <w:rFonts w:ascii="Nunito" w:eastAsia="Arial" w:hAnsi="Nunito" w:cs="Arial"/>
          <w:sz w:val="22"/>
          <w:szCs w:val="22"/>
          <w:lang w:val="es-CO"/>
        </w:rPr>
        <w:t>l</w:t>
      </w:r>
      <w:r w:rsidR="00221916"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Consultor</w:t>
      </w:r>
      <w:r w:rsidR="00221916"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w:t>
      </w:r>
      <w:r w:rsidR="00514B66" w:rsidRPr="2E26E731">
        <w:rPr>
          <w:rFonts w:ascii="Nunito" w:eastAsia="Arial" w:hAnsi="Nunito" w:cs="Arial"/>
          <w:sz w:val="22"/>
          <w:szCs w:val="22"/>
          <w:lang w:val="es-CO"/>
        </w:rPr>
        <w:t>YEHI</w:t>
      </w:r>
      <w:r w:rsidR="00221916" w:rsidRPr="2E26E731">
        <w:rPr>
          <w:rFonts w:ascii="Nunito" w:eastAsia="Arial" w:hAnsi="Nunito" w:cs="Arial"/>
          <w:sz w:val="22"/>
          <w:szCs w:val="22"/>
          <w:lang w:val="es-CO"/>
        </w:rPr>
        <w:t xml:space="preserve">DY </w:t>
      </w:r>
      <w:r w:rsidR="00514B66" w:rsidRPr="2E26E731">
        <w:rPr>
          <w:rFonts w:ascii="Nunito" w:eastAsia="Arial" w:hAnsi="Nunito" w:cs="Arial"/>
          <w:sz w:val="22"/>
          <w:szCs w:val="22"/>
          <w:lang w:val="es-CO"/>
        </w:rPr>
        <w:t>AMBROSIO PINEDA</w:t>
      </w:r>
      <w:r w:rsidR="007A6C56" w:rsidRPr="2E26E731">
        <w:rPr>
          <w:rFonts w:ascii="Nunito" w:eastAsia="Arial" w:hAnsi="Nunito" w:cs="Arial"/>
          <w:sz w:val="22"/>
          <w:szCs w:val="22"/>
          <w:lang w:val="es-CO"/>
        </w:rPr>
        <w:t xml:space="preserve"> </w:t>
      </w:r>
      <w:r w:rsidRPr="2E26E731">
        <w:rPr>
          <w:rFonts w:ascii="Nunito" w:eastAsia="Arial" w:hAnsi="Nunito" w:cs="Arial"/>
          <w:sz w:val="22"/>
          <w:szCs w:val="22"/>
          <w:lang w:val="es-CO"/>
        </w:rPr>
        <w:t>durante la vigencia 202</w:t>
      </w:r>
      <w:r w:rsidR="4C4E3E63" w:rsidRPr="2E26E731">
        <w:rPr>
          <w:rFonts w:ascii="Nunito" w:eastAsia="Arial" w:hAnsi="Nunito" w:cs="Arial"/>
          <w:sz w:val="22"/>
          <w:szCs w:val="22"/>
          <w:lang w:val="es-CO"/>
        </w:rPr>
        <w:t>6</w:t>
      </w:r>
      <w:r w:rsidRPr="2E26E731">
        <w:rPr>
          <w:rFonts w:ascii="Nunito" w:eastAsia="Arial" w:hAnsi="Nunito" w:cs="Arial"/>
          <w:sz w:val="22"/>
          <w:szCs w:val="22"/>
          <w:lang w:val="es-CO"/>
        </w:rPr>
        <w:t xml:space="preserve">, para continuar un proceso avanzado de ejecución del Programa que permitirá </w:t>
      </w:r>
      <w:r w:rsidR="00AF7092" w:rsidRPr="2E26E731">
        <w:rPr>
          <w:rFonts w:ascii="Nunito" w:eastAsia="Arial" w:hAnsi="Nunito" w:cs="Arial"/>
          <w:sz w:val="22"/>
          <w:szCs w:val="22"/>
          <w:lang w:val="es-CO"/>
        </w:rPr>
        <w:t>consolida</w:t>
      </w:r>
      <w:r w:rsidR="007A6C56" w:rsidRPr="2E26E731">
        <w:rPr>
          <w:rFonts w:ascii="Nunito" w:eastAsia="Arial" w:hAnsi="Nunito" w:cs="Arial"/>
          <w:sz w:val="22"/>
          <w:szCs w:val="22"/>
          <w:lang w:val="es-CO"/>
        </w:rPr>
        <w:t>r</w:t>
      </w:r>
      <w:r w:rsidR="00AF7092" w:rsidRPr="2E26E731">
        <w:rPr>
          <w:rFonts w:ascii="Nunito" w:eastAsia="Arial" w:hAnsi="Nunito" w:cs="Arial"/>
          <w:sz w:val="22"/>
          <w:szCs w:val="22"/>
          <w:lang w:val="es-CO"/>
        </w:rPr>
        <w:t xml:space="preserve"> sus resultados</w:t>
      </w:r>
      <w:r w:rsidR="007A6C56" w:rsidRPr="2E26E731">
        <w:rPr>
          <w:rFonts w:ascii="Nunito" w:eastAsia="Arial" w:hAnsi="Nunito" w:cs="Arial"/>
          <w:sz w:val="22"/>
          <w:szCs w:val="22"/>
          <w:lang w:val="es-CO"/>
        </w:rPr>
        <w:t xml:space="preserve"> </w:t>
      </w:r>
      <w:r w:rsidR="0068600A" w:rsidRPr="2E26E731">
        <w:rPr>
          <w:rFonts w:ascii="Nunito" w:eastAsia="Arial" w:hAnsi="Nunito" w:cs="Arial"/>
          <w:sz w:val="22"/>
          <w:szCs w:val="22"/>
          <w:lang w:val="es-CO"/>
        </w:rPr>
        <w:t>y</w:t>
      </w:r>
      <w:r w:rsidR="007A6C56" w:rsidRPr="2E26E731">
        <w:rPr>
          <w:rFonts w:ascii="Nunito" w:eastAsia="Arial" w:hAnsi="Nunito" w:cs="Arial"/>
          <w:sz w:val="22"/>
          <w:szCs w:val="22"/>
          <w:lang w:val="es-CO"/>
        </w:rPr>
        <w:t xml:space="preserve"> lograr </w:t>
      </w:r>
      <w:r w:rsidRPr="2E26E731">
        <w:rPr>
          <w:rFonts w:ascii="Nunito" w:eastAsia="Arial" w:hAnsi="Nunito" w:cs="Arial"/>
          <w:sz w:val="22"/>
          <w:szCs w:val="22"/>
          <w:lang w:val="es-CO"/>
        </w:rPr>
        <w:t>su cierre adecuado, garantizando lineamientos uniformes y precisos requeridos en cualquier etapa, fortaleciendo la capacidad institucional exigida por el BID y aportando de manera directa al cumplimiento de objetivos específicos.</w:t>
      </w:r>
    </w:p>
    <w:p w14:paraId="3910DDE9" w14:textId="77777777" w:rsidR="00B548C2" w:rsidRPr="008C0847" w:rsidRDefault="00B548C2" w:rsidP="00783557">
      <w:pPr>
        <w:pStyle w:val="Prrafodelista"/>
        <w:ind w:left="567"/>
        <w:jc w:val="both"/>
        <w:rPr>
          <w:rFonts w:ascii="Nunito" w:eastAsia="Arial" w:hAnsi="Nunito" w:cs="Arial"/>
          <w:sz w:val="22"/>
          <w:szCs w:val="22"/>
          <w:lang w:val="es-CO"/>
        </w:rPr>
      </w:pPr>
    </w:p>
    <w:p w14:paraId="201B0398" w14:textId="3FB55297" w:rsidR="007622AB" w:rsidRPr="008C0847" w:rsidRDefault="00B548C2" w:rsidP="00783557">
      <w:pPr>
        <w:ind w:left="567"/>
        <w:jc w:val="both"/>
        <w:rPr>
          <w:rFonts w:ascii="Nunito" w:eastAsia="Arial" w:hAnsi="Nunito" w:cs="Arial"/>
          <w:szCs w:val="22"/>
        </w:rPr>
      </w:pPr>
      <w:r w:rsidRPr="008C0847">
        <w:rPr>
          <w:rFonts w:ascii="Nunito" w:eastAsia="Arial" w:hAnsi="Nunito" w:cs="Arial"/>
          <w:szCs w:val="22"/>
        </w:rPr>
        <w:t xml:space="preserve">De acuerdo con lo anterior y fundamentados en la necesidad de continuar con </w:t>
      </w:r>
      <w:r w:rsidR="00C43DB0" w:rsidRPr="008C0847">
        <w:rPr>
          <w:rFonts w:ascii="Nunito" w:eastAsia="Arial" w:hAnsi="Nunito" w:cs="Arial"/>
          <w:szCs w:val="22"/>
        </w:rPr>
        <w:t xml:space="preserve">el </w:t>
      </w:r>
      <w:r w:rsidR="00C43DB0" w:rsidRPr="008C0847">
        <w:rPr>
          <w:rFonts w:ascii="Nunito" w:eastAsia="Arial" w:hAnsi="Nunito" w:cs="Arial"/>
          <w:szCs w:val="22"/>
          <w:lang w:val="es-MX"/>
        </w:rPr>
        <w:t xml:space="preserve">apoyo y asesoría a la coordinación </w:t>
      </w:r>
      <w:r w:rsidR="00C43DB0" w:rsidRPr="008C0847">
        <w:rPr>
          <w:rFonts w:ascii="Nunito" w:eastAsia="Arial" w:hAnsi="Nunito" w:cs="Arial"/>
          <w:szCs w:val="22"/>
        </w:rPr>
        <w:t>del Programa para la Transformación Digital de la Justicia en Colombia</w:t>
      </w:r>
      <w:r w:rsidR="00C43DB0" w:rsidRPr="008C0847">
        <w:rPr>
          <w:rFonts w:ascii="Nunito" w:eastAsia="Arial" w:hAnsi="Nunito" w:cs="Arial"/>
          <w:szCs w:val="22"/>
          <w:lang w:val="es-MX"/>
        </w:rPr>
        <w:t xml:space="preserve"> en lo relacionado con</w:t>
      </w:r>
      <w:r w:rsidRPr="008C0847">
        <w:rPr>
          <w:rFonts w:ascii="Nunito" w:eastAsia="Arial" w:hAnsi="Nunito" w:cs="Arial"/>
          <w:szCs w:val="22"/>
        </w:rPr>
        <w:t xml:space="preserve"> </w:t>
      </w:r>
      <w:r w:rsidR="00C57E8D" w:rsidRPr="008C0847">
        <w:rPr>
          <w:rFonts w:ascii="Nunito" w:eastAsia="Arial" w:hAnsi="Nunito" w:cs="Arial"/>
          <w:szCs w:val="22"/>
        </w:rPr>
        <w:t xml:space="preserve">la </w:t>
      </w:r>
      <w:r w:rsidR="003E5978" w:rsidRPr="008C0847">
        <w:rPr>
          <w:rFonts w:ascii="Nunito" w:eastAsia="Arial" w:hAnsi="Nunito" w:cs="Arial"/>
          <w:szCs w:val="22"/>
        </w:rPr>
        <w:t>planeac</w:t>
      </w:r>
      <w:r w:rsidR="00C57E8D" w:rsidRPr="008C0847">
        <w:rPr>
          <w:rFonts w:ascii="Nunito" w:eastAsia="Arial" w:hAnsi="Nunito" w:cs="Arial"/>
          <w:szCs w:val="22"/>
        </w:rPr>
        <w:t>ión</w:t>
      </w:r>
      <w:r w:rsidR="009B58A7" w:rsidRPr="008C0847">
        <w:rPr>
          <w:rFonts w:ascii="Nunito" w:eastAsia="Arial" w:hAnsi="Nunito" w:cs="Arial"/>
          <w:szCs w:val="22"/>
        </w:rPr>
        <w:t>, seguimiento y monitoreo</w:t>
      </w:r>
      <w:r w:rsidRPr="008C0847">
        <w:rPr>
          <w:rFonts w:ascii="Nunito" w:eastAsia="Arial" w:hAnsi="Nunito" w:cs="Arial"/>
          <w:szCs w:val="22"/>
        </w:rPr>
        <w:t>, esta contratación se enmarca en el literal (a) del numeral 5.4 de las causales definidas en las políticas GN-2350-</w:t>
      </w:r>
      <w:r w:rsidR="00783557" w:rsidRPr="008C0847">
        <w:rPr>
          <w:rFonts w:ascii="Nunito" w:eastAsia="Arial" w:hAnsi="Nunito" w:cs="Arial"/>
          <w:szCs w:val="22"/>
        </w:rPr>
        <w:t>15</w:t>
      </w:r>
      <w:r w:rsidRPr="008C0847">
        <w:rPr>
          <w:rFonts w:ascii="Nunito" w:eastAsia="Arial" w:hAnsi="Nunito" w:cs="Arial"/>
          <w:szCs w:val="22"/>
        </w:rPr>
        <w:t xml:space="preserve"> para la contratación directa de consultores individuales, financiados por el Banco Interamericano de Desarrollo.</w:t>
      </w:r>
    </w:p>
    <w:p w14:paraId="25AE7542" w14:textId="331E62C1" w:rsidR="000C452E" w:rsidRPr="008C0847" w:rsidRDefault="000C452E" w:rsidP="00BB4779">
      <w:pPr>
        <w:tabs>
          <w:tab w:val="left" w:pos="9360"/>
          <w:tab w:val="left" w:pos="9720"/>
        </w:tabs>
        <w:jc w:val="both"/>
        <w:rPr>
          <w:rFonts w:ascii="Nunito" w:eastAsia="Arial" w:hAnsi="Nunito" w:cs="Arial"/>
          <w:szCs w:val="22"/>
        </w:rPr>
      </w:pPr>
    </w:p>
    <w:p w14:paraId="7ABD4B01" w14:textId="4D5708EF" w:rsidR="000A1CC4" w:rsidRPr="008C0847" w:rsidRDefault="3576B679" w:rsidP="004A363A">
      <w:pPr>
        <w:pStyle w:val="Ttulo"/>
        <w:numPr>
          <w:ilvl w:val="0"/>
          <w:numId w:val="4"/>
        </w:numPr>
        <w:spacing w:before="0" w:after="0"/>
        <w:jc w:val="left"/>
        <w:rPr>
          <w:rFonts w:ascii="Nunito" w:eastAsia="Arial" w:hAnsi="Nunito" w:cs="Arial"/>
          <w:b w:val="0"/>
          <w:bCs w:val="0"/>
          <w:sz w:val="22"/>
          <w:szCs w:val="22"/>
        </w:rPr>
      </w:pPr>
      <w:r w:rsidRPr="008C0847">
        <w:rPr>
          <w:rFonts w:ascii="Nunito" w:eastAsia="Arial" w:hAnsi="Nunito" w:cs="Arial"/>
          <w:sz w:val="22"/>
          <w:szCs w:val="22"/>
        </w:rPr>
        <w:t>Objeto</w:t>
      </w:r>
      <w:r w:rsidR="3C74421A" w:rsidRPr="008C0847">
        <w:rPr>
          <w:rFonts w:ascii="Nunito" w:eastAsia="Arial" w:hAnsi="Nunito" w:cs="Arial"/>
          <w:sz w:val="22"/>
          <w:szCs w:val="22"/>
        </w:rPr>
        <w:t>:</w:t>
      </w:r>
    </w:p>
    <w:p w14:paraId="4AF36C02" w14:textId="77777777" w:rsidR="000A1CC4" w:rsidRPr="008C0847" w:rsidRDefault="000A1CC4" w:rsidP="00BB4779">
      <w:pPr>
        <w:ind w:left="142"/>
        <w:jc w:val="both"/>
        <w:rPr>
          <w:rFonts w:ascii="Nunito" w:eastAsia="Arial" w:hAnsi="Nunito" w:cs="Arial"/>
          <w:b/>
          <w:bCs/>
          <w:szCs w:val="22"/>
        </w:rPr>
      </w:pPr>
    </w:p>
    <w:p w14:paraId="7ED72648" w14:textId="550B62E1" w:rsidR="00E34F84" w:rsidRPr="008C0847" w:rsidRDefault="00742868" w:rsidP="00224B05">
      <w:pPr>
        <w:tabs>
          <w:tab w:val="left" w:pos="8640"/>
          <w:tab w:val="left" w:pos="8820"/>
          <w:tab w:val="left" w:pos="9180"/>
        </w:tabs>
        <w:ind w:right="-180"/>
        <w:jc w:val="both"/>
        <w:rPr>
          <w:rFonts w:ascii="Nunito" w:eastAsia="Arial" w:hAnsi="Nunito" w:cs="Arial"/>
          <w:szCs w:val="22"/>
        </w:rPr>
      </w:pPr>
      <w:bookmarkStart w:id="4" w:name="_Hlk153791488"/>
      <w:r w:rsidRPr="00742868">
        <w:rPr>
          <w:rFonts w:ascii="Nunito" w:eastAsia="Arial" w:hAnsi="Nunito" w:cs="Arial"/>
          <w:szCs w:val="22"/>
        </w:rPr>
        <w:t>Desarrollar los procesos y actividades de planificación, monitoreo y evaluación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p>
    <w:p w14:paraId="3FE173C2" w14:textId="77777777" w:rsidR="00E34F84" w:rsidRPr="008C0847"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4AAD4EC" w:rsidR="000A1CC4" w:rsidRPr="008C0847" w:rsidRDefault="3576B679" w:rsidP="004A363A">
      <w:pPr>
        <w:pStyle w:val="Ttulo"/>
        <w:numPr>
          <w:ilvl w:val="0"/>
          <w:numId w:val="4"/>
        </w:numPr>
        <w:spacing w:before="0" w:after="0"/>
        <w:ind w:hanging="502"/>
        <w:jc w:val="left"/>
        <w:rPr>
          <w:rFonts w:ascii="Nunito" w:eastAsia="Arial" w:hAnsi="Nunito" w:cs="Arial"/>
          <w:b w:val="0"/>
          <w:bCs w:val="0"/>
          <w:sz w:val="22"/>
          <w:szCs w:val="22"/>
        </w:rPr>
      </w:pPr>
      <w:r w:rsidRPr="008C0847">
        <w:rPr>
          <w:rFonts w:ascii="Nunito" w:eastAsia="Arial" w:hAnsi="Nunito" w:cs="Arial"/>
          <w:sz w:val="22"/>
          <w:szCs w:val="22"/>
        </w:rPr>
        <w:t>Actividades</w:t>
      </w:r>
      <w:r w:rsidR="3C74421A" w:rsidRPr="008C0847">
        <w:rPr>
          <w:rFonts w:ascii="Nunito" w:eastAsia="Arial" w:hAnsi="Nunito" w:cs="Arial"/>
          <w:sz w:val="22"/>
          <w:szCs w:val="22"/>
        </w:rPr>
        <w:t>:</w:t>
      </w:r>
    </w:p>
    <w:p w14:paraId="0F381A51" w14:textId="77777777" w:rsidR="00B5435F" w:rsidRPr="008C0847" w:rsidRDefault="00B5435F" w:rsidP="00BB4779">
      <w:pPr>
        <w:pStyle w:val="Default"/>
        <w:jc w:val="both"/>
        <w:rPr>
          <w:rFonts w:ascii="Nunito" w:eastAsia="Arial" w:hAnsi="Nunito" w:cs="Arial"/>
          <w:color w:val="auto"/>
          <w:sz w:val="22"/>
          <w:szCs w:val="22"/>
          <w:lang w:val="es-CO"/>
        </w:rPr>
      </w:pPr>
    </w:p>
    <w:p w14:paraId="3815710D" w14:textId="0EAAA079" w:rsidR="002D1895" w:rsidRPr="008C0847" w:rsidRDefault="002D1895" w:rsidP="00C257FD">
      <w:pPr>
        <w:pStyle w:val="Default"/>
        <w:jc w:val="both"/>
        <w:rPr>
          <w:rFonts w:ascii="Nunito" w:eastAsia="Arial" w:hAnsi="Nunito" w:cs="Arial"/>
          <w:color w:val="auto"/>
          <w:sz w:val="22"/>
          <w:szCs w:val="22"/>
          <w:lang w:val="es-CO"/>
        </w:rPr>
      </w:pPr>
      <w:r w:rsidRPr="008C0847">
        <w:rPr>
          <w:rFonts w:ascii="Nunito" w:eastAsia="Arial" w:hAnsi="Nunito" w:cs="Arial"/>
          <w:color w:val="auto"/>
          <w:sz w:val="22"/>
          <w:szCs w:val="22"/>
          <w:lang w:val="es-CO"/>
        </w:rPr>
        <w:t>Acorde al ROP, y conforme lo indicado previamente, este especialista ser</w:t>
      </w:r>
      <w:r w:rsidR="00B6423A" w:rsidRPr="008C0847">
        <w:rPr>
          <w:rFonts w:ascii="Nunito" w:eastAsia="Arial" w:hAnsi="Nunito" w:cs="Arial"/>
          <w:color w:val="auto"/>
          <w:sz w:val="22"/>
          <w:szCs w:val="22"/>
          <w:lang w:val="es-CO"/>
        </w:rPr>
        <w:t>á</w:t>
      </w:r>
      <w:r w:rsidRPr="008C0847">
        <w:rPr>
          <w:rFonts w:ascii="Nunito" w:eastAsia="Arial" w:hAnsi="Nunito" w:cs="Arial"/>
          <w:color w:val="auto"/>
          <w:sz w:val="22"/>
          <w:szCs w:val="22"/>
          <w:lang w:val="es-CO"/>
        </w:rPr>
        <w:t xml:space="preserve"> el </w:t>
      </w:r>
      <w:r w:rsidR="005901C2" w:rsidRPr="008C0847">
        <w:rPr>
          <w:rFonts w:ascii="Nunito" w:hAnsi="Nunito" w:cs="Arial"/>
          <w:sz w:val="22"/>
          <w:szCs w:val="22"/>
          <w:lang w:val="es-CO" w:eastAsia="es-CO"/>
        </w:rPr>
        <w:t xml:space="preserve">encargado de los procesos de planeación, monitoreo y evaluación del Programa, </w:t>
      </w:r>
      <w:r w:rsidR="005901C2" w:rsidRPr="008C0847">
        <w:rPr>
          <w:rFonts w:ascii="Nunito" w:hAnsi="Nunito" w:cs="Arial"/>
          <w:sz w:val="22"/>
          <w:szCs w:val="22"/>
          <w:lang w:eastAsia="es-CO"/>
        </w:rPr>
        <w:t xml:space="preserve">apoyando la preparación de las herramientas de gestión, su implementación y ajustes. Para verificar el cumplimiento de los objetivos del Programa desde cada uno de los componentes que lo integran, velará por la articulación de la gestión técnica de las actividades de este, actuando como enlace de la UEP con los equipos del MJD, para el seguimiento de la ejecución, especialmente con la Oficina Asesora de Planeación del MJD, como dependencia competente en la formulación, ejecución, seguimiento y </w:t>
      </w:r>
      <w:r w:rsidR="005901C2" w:rsidRPr="008C0847">
        <w:rPr>
          <w:rFonts w:ascii="Nunito" w:hAnsi="Nunito" w:cs="Arial"/>
          <w:color w:val="auto"/>
          <w:sz w:val="22"/>
          <w:szCs w:val="22"/>
          <w:lang w:val="es-CO" w:eastAsia="es-CO"/>
        </w:rPr>
        <w:t>evaluación de las políticas, planes, programas y proyectos.</w:t>
      </w:r>
    </w:p>
    <w:p w14:paraId="175B38DF" w14:textId="77777777" w:rsidR="002D1895" w:rsidRPr="008C0847" w:rsidRDefault="002D1895" w:rsidP="00BB4779">
      <w:pPr>
        <w:pStyle w:val="Default"/>
        <w:jc w:val="both"/>
        <w:rPr>
          <w:rFonts w:ascii="Nunito" w:eastAsia="Arial" w:hAnsi="Nunito" w:cs="Arial"/>
          <w:color w:val="auto"/>
          <w:sz w:val="22"/>
          <w:szCs w:val="22"/>
          <w:lang w:val="es-CO"/>
        </w:rPr>
      </w:pPr>
    </w:p>
    <w:p w14:paraId="71A4EF15" w14:textId="696628CC" w:rsidR="00B32534" w:rsidRPr="008C0847" w:rsidRDefault="3576B679" w:rsidP="00BB4779">
      <w:pPr>
        <w:pStyle w:val="Default"/>
        <w:jc w:val="both"/>
        <w:rPr>
          <w:rFonts w:ascii="Nunito" w:eastAsia="Arial" w:hAnsi="Nunito" w:cs="Arial"/>
          <w:color w:val="auto"/>
          <w:sz w:val="22"/>
          <w:szCs w:val="22"/>
          <w:lang w:val="es-CO"/>
        </w:rPr>
      </w:pPr>
      <w:r w:rsidRPr="008C0847">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47B1286" w:rsidR="00961D17" w:rsidRPr="008C0847" w:rsidRDefault="00961D17" w:rsidP="001F2674">
      <w:pPr>
        <w:jc w:val="both"/>
        <w:rPr>
          <w:rFonts w:ascii="Nunito" w:eastAsia="Arial" w:hAnsi="Nunito" w:cs="Arial"/>
          <w:szCs w:val="22"/>
        </w:rPr>
      </w:pPr>
    </w:p>
    <w:p w14:paraId="27AD16D1"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3.1. Liderar los procesos de planeación y seguimiento a la ejecución del Programa, actuando como enlace de la UEP y la dependencia encargada de la planeación en el MJD, atendiendo las necesidades de formulación, actualización y seguimiento al Proyecto de Inversión que financia el Programa. </w:t>
      </w:r>
    </w:p>
    <w:p w14:paraId="36511A08"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3.2. Preparar en coordinación con el Gerente del Programa y los especialistas de la UEP el Plan de Ejecución del Programa (PEP), Plan Operativo Anual (POA), la Matriz de Mitigación de Riesgos (MMR), así como las metas para el logro de productos. </w:t>
      </w:r>
    </w:p>
    <w:p w14:paraId="60607108" w14:textId="0D16FEDD"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3.3. Participar en la formulación y modificación de los demás instrumentos de planeación y monitoreo requeridos para la ejecución del Programa y el cumplimiento de los lineamientos institucionales. </w:t>
      </w:r>
    </w:p>
    <w:p w14:paraId="6EDD2EB9"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3.4 Efectuar seguimiento al cumplimiento de los objetivos, metas y productos del Programa, así como a su avance en la ejecución física y financiera.</w:t>
      </w:r>
    </w:p>
    <w:p w14:paraId="365661D9" w14:textId="5C4C680F"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3.5 Participar y preparar los insumos necesarios, en el marco del objeto contractual, para las reuniones de seguimiento al Programa, evaluaciones, auditorías internas y externas, realizadas por entes internos y externos al Ministerio. </w:t>
      </w:r>
    </w:p>
    <w:p w14:paraId="2AF49860"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3.6. Asesorar y brindar asistencia técnica a las actividades del Programa, en el ámbito de su experticia. </w:t>
      </w:r>
    </w:p>
    <w:p w14:paraId="04866CDA"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3.7. Participar en espacios técnicos y de articulación requeridos para el desarrollo del Programa en el marco del objetivo del contrato. </w:t>
      </w:r>
    </w:p>
    <w:p w14:paraId="340A8FBC"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3.8. Mantener actualizada la documentación de planeación, monitoreo y evaluación del Programa. </w:t>
      </w:r>
    </w:p>
    <w:p w14:paraId="3082A0E8" w14:textId="1AD8EA01" w:rsidR="008F4FE7" w:rsidRPr="008C0847" w:rsidRDefault="002771EC" w:rsidP="008F4FE7">
      <w:pPr>
        <w:jc w:val="both"/>
        <w:rPr>
          <w:rFonts w:ascii="Nunito" w:eastAsia="Arial" w:hAnsi="Nunito" w:cs="Arial"/>
          <w:szCs w:val="22"/>
        </w:rPr>
      </w:pPr>
      <w:r w:rsidRPr="002771EC">
        <w:rPr>
          <w:rFonts w:ascii="Nunito" w:eastAsia="Arial" w:hAnsi="Nunito" w:cs="Arial"/>
          <w:szCs w:val="22"/>
        </w:rPr>
        <w:t>3.9.  Ejecutar cualquier otra actividad propia del Programa y requerida en el marco del objetivo de la consultoría.</w:t>
      </w:r>
      <w:bookmarkEnd w:id="4"/>
    </w:p>
    <w:p w14:paraId="71C1111B" w14:textId="77777777" w:rsidR="008F4FE7" w:rsidRPr="008C0847" w:rsidRDefault="008F4FE7" w:rsidP="001F2674">
      <w:pPr>
        <w:jc w:val="both"/>
        <w:rPr>
          <w:rFonts w:ascii="Nunito" w:eastAsia="Arial" w:hAnsi="Nunito" w:cs="Arial"/>
          <w:szCs w:val="22"/>
        </w:rPr>
      </w:pPr>
    </w:p>
    <w:p w14:paraId="7AE73BCB" w14:textId="0897D2B7" w:rsidR="00492C0D" w:rsidRPr="008C0847" w:rsidRDefault="75F8D2D4" w:rsidP="004A363A">
      <w:pPr>
        <w:numPr>
          <w:ilvl w:val="0"/>
          <w:numId w:val="1"/>
        </w:numPr>
        <w:jc w:val="both"/>
        <w:rPr>
          <w:rFonts w:ascii="Nunito" w:eastAsia="Arial" w:hAnsi="Nunito" w:cs="Arial"/>
          <w:b/>
          <w:bCs/>
          <w:szCs w:val="22"/>
        </w:rPr>
      </w:pPr>
      <w:r w:rsidRPr="008C0847">
        <w:rPr>
          <w:rFonts w:ascii="Nunito" w:eastAsia="Arial" w:hAnsi="Nunito" w:cs="Arial"/>
          <w:b/>
          <w:bCs/>
          <w:szCs w:val="22"/>
        </w:rPr>
        <w:t>Características de la Consultoría</w:t>
      </w:r>
    </w:p>
    <w:p w14:paraId="13EDD7E1" w14:textId="77777777" w:rsidR="00492C0D" w:rsidRPr="008C0847" w:rsidRDefault="00492C0D" w:rsidP="00BB4779">
      <w:pPr>
        <w:ind w:left="851" w:hanging="709"/>
        <w:jc w:val="both"/>
        <w:rPr>
          <w:rFonts w:ascii="Nunito" w:eastAsia="Arial" w:hAnsi="Nunito" w:cs="Arial"/>
          <w:szCs w:val="22"/>
        </w:rPr>
      </w:pPr>
    </w:p>
    <w:p w14:paraId="0746A6E5" w14:textId="127F0AC9" w:rsidR="00492C0D" w:rsidRPr="008C0847" w:rsidRDefault="75F8D2D4" w:rsidP="004A363A">
      <w:pPr>
        <w:numPr>
          <w:ilvl w:val="1"/>
          <w:numId w:val="2"/>
        </w:numPr>
        <w:ind w:left="709" w:hanging="709"/>
        <w:jc w:val="both"/>
        <w:rPr>
          <w:rFonts w:ascii="Nunito" w:eastAsia="Arial" w:hAnsi="Nunito" w:cs="Arial"/>
          <w:szCs w:val="22"/>
        </w:rPr>
      </w:pPr>
      <w:r w:rsidRPr="008C0847">
        <w:rPr>
          <w:rFonts w:ascii="Nunito" w:eastAsia="Arial" w:hAnsi="Nunito" w:cs="Arial"/>
          <w:b/>
          <w:bCs/>
          <w:szCs w:val="22"/>
        </w:rPr>
        <w:t>Tipo</w:t>
      </w:r>
      <w:r w:rsidRPr="008C0847">
        <w:rPr>
          <w:rFonts w:ascii="Nunito" w:eastAsia="Arial" w:hAnsi="Nunito" w:cs="Arial"/>
          <w:szCs w:val="22"/>
        </w:rPr>
        <w:t>: Consultor Individual</w:t>
      </w:r>
      <w:r w:rsidR="004C4361" w:rsidRPr="008C0847">
        <w:rPr>
          <w:rFonts w:ascii="Nunito" w:eastAsia="Arial" w:hAnsi="Nunito" w:cs="Arial"/>
          <w:szCs w:val="22"/>
        </w:rPr>
        <w:t>.</w:t>
      </w:r>
    </w:p>
    <w:p w14:paraId="19461178" w14:textId="77777777" w:rsidR="004C4361" w:rsidRPr="008C0847" w:rsidRDefault="004C4361" w:rsidP="004C4361">
      <w:pPr>
        <w:ind w:left="709"/>
        <w:jc w:val="both"/>
        <w:rPr>
          <w:rFonts w:ascii="Nunito" w:eastAsia="Arial" w:hAnsi="Nunito" w:cs="Arial"/>
          <w:szCs w:val="22"/>
        </w:rPr>
      </w:pPr>
    </w:p>
    <w:p w14:paraId="53EBAD8D" w14:textId="613367B4" w:rsidR="75F8D2D4" w:rsidRPr="008C0847" w:rsidRDefault="75F8D2D4" w:rsidP="004A363A">
      <w:pPr>
        <w:numPr>
          <w:ilvl w:val="1"/>
          <w:numId w:val="2"/>
        </w:numPr>
        <w:jc w:val="both"/>
        <w:rPr>
          <w:rFonts w:ascii="Nunito" w:eastAsia="Arial" w:hAnsi="Nunito" w:cs="Arial"/>
          <w:color w:val="000000" w:themeColor="text1"/>
          <w:szCs w:val="22"/>
        </w:rPr>
      </w:pPr>
      <w:r w:rsidRPr="008C0847">
        <w:rPr>
          <w:rFonts w:ascii="Nunito" w:eastAsia="Arial" w:hAnsi="Nunito" w:cs="Arial"/>
          <w:b/>
          <w:bCs/>
          <w:szCs w:val="22"/>
        </w:rPr>
        <w:t>Duración</w:t>
      </w:r>
      <w:r w:rsidRPr="008C0847">
        <w:rPr>
          <w:rFonts w:ascii="Nunito" w:eastAsia="Arial" w:hAnsi="Nunito" w:cs="Arial"/>
          <w:szCs w:val="22"/>
        </w:rPr>
        <w:t xml:space="preserve">: </w:t>
      </w:r>
      <w:r w:rsidR="0090361E" w:rsidRPr="008C0847">
        <w:rPr>
          <w:rFonts w:ascii="Nunito" w:eastAsia="Arial" w:hAnsi="Nunito" w:cs="Arial"/>
          <w:color w:val="000000" w:themeColor="text1"/>
          <w:szCs w:val="22"/>
        </w:rPr>
        <w:t>Se</w:t>
      </w:r>
      <w:r w:rsidR="0090361E" w:rsidRPr="008C0847">
        <w:rPr>
          <w:rFonts w:ascii="Nunito" w:eastAsia="Arial" w:hAnsi="Nunito" w:cs="Arial"/>
          <w:szCs w:val="22"/>
        </w:rPr>
        <w:t xml:space="preserve">rá </w:t>
      </w:r>
      <w:r w:rsidR="00AE3951">
        <w:rPr>
          <w:rFonts w:ascii="Nunito" w:eastAsia="Arial" w:hAnsi="Nunito" w:cs="Arial"/>
          <w:szCs w:val="22"/>
        </w:rPr>
        <w:t xml:space="preserve">por </w:t>
      </w:r>
      <w:r w:rsidR="006A306F">
        <w:rPr>
          <w:rFonts w:ascii="Nunito" w:eastAsia="Arial" w:hAnsi="Nunito" w:cs="Arial"/>
          <w:szCs w:val="22"/>
        </w:rPr>
        <w:t>cinco</w:t>
      </w:r>
      <w:r w:rsidR="00AE3951">
        <w:rPr>
          <w:rFonts w:ascii="Nunito" w:eastAsia="Arial" w:hAnsi="Nunito" w:cs="Arial"/>
          <w:szCs w:val="22"/>
        </w:rPr>
        <w:t xml:space="preserve"> (</w:t>
      </w:r>
      <w:r w:rsidR="006A306F">
        <w:rPr>
          <w:rFonts w:ascii="Nunito" w:eastAsia="Arial" w:hAnsi="Nunito" w:cs="Arial"/>
          <w:szCs w:val="22"/>
        </w:rPr>
        <w:t>5</w:t>
      </w:r>
      <w:r w:rsidR="00AE3951">
        <w:rPr>
          <w:rFonts w:ascii="Nunito" w:eastAsia="Arial" w:hAnsi="Nunito" w:cs="Arial"/>
          <w:szCs w:val="22"/>
        </w:rPr>
        <w:t>) meses sin que supere</w:t>
      </w:r>
      <w:r w:rsidR="00AE3951" w:rsidRPr="00314008">
        <w:rPr>
          <w:rFonts w:ascii="Nunito" w:eastAsia="Arial" w:hAnsi="Nunito" w:cs="Arial"/>
          <w:szCs w:val="22"/>
        </w:rPr>
        <w:t xml:space="preserve"> </w:t>
      </w:r>
      <w:r w:rsidR="0090361E" w:rsidRPr="008C0847">
        <w:rPr>
          <w:rFonts w:ascii="Nunito" w:eastAsia="Arial" w:hAnsi="Nunito" w:cs="Arial"/>
          <w:szCs w:val="22"/>
        </w:rPr>
        <w:t xml:space="preserve">el </w:t>
      </w:r>
      <w:r w:rsidR="00F164B1" w:rsidRPr="00A25615">
        <w:rPr>
          <w:rFonts w:ascii="Nunito" w:hAnsi="Nunito"/>
        </w:rPr>
        <w:t>1</w:t>
      </w:r>
      <w:r w:rsidR="00F164B1">
        <w:rPr>
          <w:rFonts w:ascii="Nunito" w:hAnsi="Nunito"/>
        </w:rPr>
        <w:t>7</w:t>
      </w:r>
      <w:r w:rsidR="00F164B1" w:rsidRPr="00A25615">
        <w:rPr>
          <w:rFonts w:ascii="Nunito" w:hAnsi="Nunito"/>
        </w:rPr>
        <w:t xml:space="preserve"> de </w:t>
      </w:r>
      <w:r w:rsidR="00F164B1">
        <w:rPr>
          <w:rFonts w:ascii="Nunito" w:hAnsi="Nunito"/>
        </w:rPr>
        <w:t>agosto</w:t>
      </w:r>
      <w:r w:rsidR="0090361E" w:rsidRPr="008C0847">
        <w:rPr>
          <w:rFonts w:ascii="Nunito" w:eastAsia="Arial" w:hAnsi="Nunito" w:cs="Arial"/>
          <w:szCs w:val="22"/>
        </w:rPr>
        <w:t xml:space="preserve"> de 202</w:t>
      </w:r>
      <w:r w:rsidR="00AE3951">
        <w:rPr>
          <w:rFonts w:ascii="Nunito" w:eastAsia="Arial" w:hAnsi="Nunito" w:cs="Arial"/>
          <w:szCs w:val="22"/>
        </w:rPr>
        <w:t>6</w:t>
      </w:r>
      <w:r w:rsidR="0090361E" w:rsidRPr="008C0847">
        <w:rPr>
          <w:rFonts w:ascii="Nunito" w:eastAsia="Arial" w:hAnsi="Nunito" w:cs="Arial"/>
          <w:szCs w:val="22"/>
        </w:rPr>
        <w:t>. El contrato inicia una vez se expida el registro presupuestal</w:t>
      </w:r>
      <w:r w:rsidR="00250AA7" w:rsidRPr="008C0847">
        <w:rPr>
          <w:rFonts w:ascii="Nunito" w:eastAsia="Arial" w:hAnsi="Nunito" w:cs="Arial"/>
          <w:szCs w:val="22"/>
        </w:rPr>
        <w:t xml:space="preserve"> </w:t>
      </w:r>
      <w:r w:rsidR="00E14822" w:rsidRPr="008C0847">
        <w:rPr>
          <w:rFonts w:ascii="Nunito" w:hAnsi="Nunito"/>
          <w:szCs w:val="22"/>
        </w:rPr>
        <w:t>y se apruebe la garantía de cumplimiento, de conformidad con los</w:t>
      </w:r>
      <w:r w:rsidR="00E14822" w:rsidRPr="008C0847">
        <w:rPr>
          <w:rFonts w:ascii="Nunito" w:hAnsi="Nunito"/>
          <w:spacing w:val="1"/>
          <w:szCs w:val="22"/>
        </w:rPr>
        <w:t xml:space="preserve"> </w:t>
      </w:r>
      <w:r w:rsidR="00E14822" w:rsidRPr="008C0847">
        <w:rPr>
          <w:rFonts w:ascii="Nunito" w:hAnsi="Nunito"/>
          <w:szCs w:val="22"/>
        </w:rPr>
        <w:t>lineamientos del organismo ejecutor</w:t>
      </w:r>
      <w:r w:rsidR="007169B9" w:rsidRPr="008C0847">
        <w:rPr>
          <w:rFonts w:ascii="Nunito" w:eastAsia="Arial" w:hAnsi="Nunito" w:cs="Arial"/>
          <w:szCs w:val="22"/>
        </w:rPr>
        <w:t>.</w:t>
      </w:r>
    </w:p>
    <w:p w14:paraId="2F51F65D" w14:textId="54050222" w:rsidR="00492C0D" w:rsidRPr="008C0847" w:rsidRDefault="00492C0D" w:rsidP="00BB4779">
      <w:pPr>
        <w:ind w:left="851" w:hanging="709"/>
        <w:jc w:val="both"/>
        <w:rPr>
          <w:rFonts w:ascii="Nunito" w:eastAsia="Arial" w:hAnsi="Nunito" w:cs="Arial"/>
          <w:szCs w:val="22"/>
        </w:rPr>
      </w:pPr>
    </w:p>
    <w:p w14:paraId="7665138A" w14:textId="4B8430C5" w:rsidR="00492C0D" w:rsidRPr="008C0847" w:rsidRDefault="75F8D2D4" w:rsidP="004A363A">
      <w:pPr>
        <w:pStyle w:val="Prrafodelista"/>
        <w:numPr>
          <w:ilvl w:val="1"/>
          <w:numId w:val="2"/>
        </w:numPr>
        <w:jc w:val="both"/>
        <w:rPr>
          <w:rFonts w:ascii="Nunito" w:eastAsia="Arial" w:hAnsi="Nunito" w:cs="Arial"/>
          <w:sz w:val="22"/>
          <w:szCs w:val="22"/>
          <w:lang w:val="es-CO"/>
        </w:rPr>
      </w:pPr>
      <w:r w:rsidRPr="008C0847">
        <w:rPr>
          <w:rFonts w:ascii="Nunito" w:eastAsia="Arial" w:hAnsi="Nunito" w:cs="Arial"/>
          <w:b/>
          <w:bCs/>
          <w:sz w:val="22"/>
          <w:szCs w:val="22"/>
          <w:lang w:val="es-CO"/>
        </w:rPr>
        <w:t>Previsión de continuidad de los servicios:</w:t>
      </w:r>
      <w:r w:rsidRPr="008C0847">
        <w:rPr>
          <w:rFonts w:ascii="Nunito" w:eastAsia="Arial" w:hAnsi="Nunito" w:cs="Arial"/>
          <w:sz w:val="22"/>
          <w:szCs w:val="22"/>
          <w:lang w:val="es-CO"/>
        </w:rPr>
        <w:t xml:space="preserve"> </w:t>
      </w:r>
      <w:r w:rsidR="00EA37A1" w:rsidRPr="008C0847">
        <w:rPr>
          <w:rFonts w:ascii="Nunito" w:eastAsia="Arial" w:hAnsi="Nunito" w:cs="Arial"/>
          <w:sz w:val="22"/>
          <w:szCs w:val="22"/>
          <w:lang w:val="es-CO"/>
        </w:rPr>
        <w:t>P</w:t>
      </w:r>
      <w:r w:rsidRPr="008C0847">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8C0847">
        <w:rPr>
          <w:rFonts w:ascii="Nunito" w:eastAsia="Arial" w:hAnsi="Nunito" w:cs="Arial"/>
          <w:sz w:val="22"/>
          <w:szCs w:val="22"/>
          <w:lang w:val="es-CO"/>
        </w:rPr>
        <w:t>N</w:t>
      </w:r>
      <w:r w:rsidRPr="008C0847">
        <w:rPr>
          <w:rFonts w:ascii="Nunito" w:eastAsia="Arial" w:hAnsi="Nunito" w:cs="Arial"/>
          <w:sz w:val="22"/>
          <w:szCs w:val="22"/>
          <w:lang w:val="es-CO"/>
        </w:rPr>
        <w:t>o objeción del Banco.</w:t>
      </w:r>
    </w:p>
    <w:p w14:paraId="1EAB9975" w14:textId="77777777" w:rsidR="00492C0D" w:rsidRPr="008C0847" w:rsidRDefault="00492C0D" w:rsidP="00BB4779">
      <w:pPr>
        <w:ind w:left="851" w:hanging="709"/>
        <w:jc w:val="both"/>
        <w:rPr>
          <w:rFonts w:ascii="Nunito" w:eastAsia="Arial" w:hAnsi="Nunito" w:cs="Arial"/>
          <w:szCs w:val="22"/>
        </w:rPr>
      </w:pPr>
    </w:p>
    <w:p w14:paraId="2E3D30E2" w14:textId="77777777" w:rsidR="00C23712" w:rsidRPr="008C0847" w:rsidRDefault="00C23712" w:rsidP="004A363A">
      <w:pPr>
        <w:numPr>
          <w:ilvl w:val="1"/>
          <w:numId w:val="2"/>
        </w:numPr>
        <w:jc w:val="both"/>
        <w:rPr>
          <w:rFonts w:ascii="Nunito" w:eastAsia="Arial" w:hAnsi="Nunito" w:cs="Arial"/>
          <w:b/>
          <w:bCs/>
          <w:szCs w:val="22"/>
        </w:rPr>
      </w:pPr>
      <w:r w:rsidRPr="008C0847">
        <w:rPr>
          <w:rFonts w:ascii="Nunito" w:eastAsia="Arial" w:hAnsi="Nunito" w:cs="Arial"/>
          <w:b/>
          <w:bCs/>
          <w:szCs w:val="22"/>
        </w:rPr>
        <w:t>Garantías</w:t>
      </w:r>
      <w:r w:rsidRPr="008C0847">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8C0847" w:rsidRDefault="00C23712" w:rsidP="00C23712">
      <w:pPr>
        <w:pStyle w:val="Prrafodelista"/>
        <w:rPr>
          <w:rFonts w:ascii="Nunito" w:eastAsia="Arial" w:hAnsi="Nunito" w:cs="Arial"/>
          <w:b/>
          <w:bCs/>
          <w:sz w:val="22"/>
          <w:szCs w:val="22"/>
          <w:lang w:val="es-CO"/>
        </w:rPr>
      </w:pPr>
    </w:p>
    <w:p w14:paraId="382A0295" w14:textId="4BD2850B" w:rsidR="000A1CC4" w:rsidRPr="008C0847" w:rsidRDefault="75F8D2D4" w:rsidP="004A363A">
      <w:pPr>
        <w:pStyle w:val="Prrafodelista"/>
        <w:numPr>
          <w:ilvl w:val="1"/>
          <w:numId w:val="6"/>
        </w:numPr>
        <w:ind w:left="709" w:hanging="709"/>
        <w:jc w:val="both"/>
        <w:rPr>
          <w:rFonts w:ascii="Nunito" w:eastAsia="Arial" w:hAnsi="Nunito" w:cs="Arial"/>
          <w:sz w:val="22"/>
          <w:szCs w:val="22"/>
          <w:lang w:val="es-CO"/>
        </w:rPr>
      </w:pPr>
      <w:r w:rsidRPr="008C0847">
        <w:rPr>
          <w:rFonts w:ascii="Nunito" w:eastAsia="Arial" w:hAnsi="Nunito" w:cs="Arial"/>
          <w:b/>
          <w:bCs/>
          <w:sz w:val="22"/>
          <w:szCs w:val="22"/>
          <w:lang w:val="es-CO"/>
        </w:rPr>
        <w:t>Lugar de trabajo:</w:t>
      </w:r>
      <w:r w:rsidRPr="008C0847">
        <w:rPr>
          <w:rFonts w:ascii="Nunito" w:eastAsia="Arial" w:hAnsi="Nunito" w:cs="Arial"/>
          <w:sz w:val="22"/>
          <w:szCs w:val="22"/>
          <w:lang w:val="es-CO"/>
        </w:rPr>
        <w:t xml:space="preserve"> </w:t>
      </w:r>
      <w:r w:rsidR="4C200A5E" w:rsidRPr="008C0847">
        <w:rPr>
          <w:rFonts w:ascii="Nunito" w:eastAsia="Arial" w:hAnsi="Nunito" w:cs="Arial"/>
          <w:sz w:val="22"/>
          <w:szCs w:val="22"/>
          <w:lang w:val="es-CO"/>
        </w:rPr>
        <w:t>E</w:t>
      </w:r>
      <w:r w:rsidR="26FD74B7" w:rsidRPr="008C0847">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8C0847" w:rsidRDefault="000A1CC4" w:rsidP="00BB4779">
      <w:pPr>
        <w:ind w:left="851" w:hanging="709"/>
        <w:jc w:val="both"/>
        <w:rPr>
          <w:rFonts w:ascii="Nunito" w:eastAsia="Arial" w:hAnsi="Nunito" w:cs="Arial"/>
          <w:szCs w:val="22"/>
        </w:rPr>
      </w:pPr>
    </w:p>
    <w:p w14:paraId="29014893" w14:textId="14371083" w:rsidR="00492C0D" w:rsidRPr="008C0847" w:rsidRDefault="75F8D2D4" w:rsidP="004A363A">
      <w:pPr>
        <w:numPr>
          <w:ilvl w:val="0"/>
          <w:numId w:val="2"/>
        </w:numPr>
        <w:jc w:val="both"/>
        <w:rPr>
          <w:rFonts w:ascii="Nunito" w:eastAsia="Arial" w:hAnsi="Nunito" w:cs="Arial"/>
          <w:b/>
          <w:bCs/>
          <w:szCs w:val="22"/>
        </w:rPr>
      </w:pPr>
      <w:r w:rsidRPr="008C0847">
        <w:rPr>
          <w:rFonts w:ascii="Nunito" w:eastAsia="Arial" w:hAnsi="Nunito" w:cs="Arial"/>
          <w:b/>
          <w:bCs/>
          <w:szCs w:val="22"/>
        </w:rPr>
        <w:t xml:space="preserve">Perfil Mínimo Requerido </w:t>
      </w:r>
    </w:p>
    <w:p w14:paraId="4877C846" w14:textId="77777777" w:rsidR="00653C92" w:rsidRPr="008C0847" w:rsidRDefault="00653C92" w:rsidP="00BB4779">
      <w:pPr>
        <w:ind w:left="360"/>
        <w:rPr>
          <w:rFonts w:ascii="Nunito" w:eastAsia="Arial" w:hAnsi="Nunito" w:cs="Arial"/>
          <w:szCs w:val="22"/>
          <w:lang w:eastAsia="es-ES"/>
        </w:rPr>
      </w:pPr>
      <w:bookmarkStart w:id="5"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5"/>
        <w:gridCol w:w="3544"/>
      </w:tblGrid>
      <w:tr w:rsidR="00ED1FE7" w:rsidRPr="008C0847" w14:paraId="39B61F16" w14:textId="77777777" w:rsidTr="00BC6338">
        <w:trPr>
          <w:trHeight w:val="239"/>
          <w:jc w:val="center"/>
        </w:trPr>
        <w:tc>
          <w:tcPr>
            <w:tcW w:w="5665" w:type="dxa"/>
            <w:vAlign w:val="center"/>
          </w:tcPr>
          <w:bookmarkEnd w:id="5"/>
          <w:p w14:paraId="0D642ECD" w14:textId="77777777" w:rsidR="00653C92" w:rsidRPr="008C0847" w:rsidRDefault="4C200A5E" w:rsidP="002D2E3C">
            <w:pPr>
              <w:pStyle w:val="Textocomentario"/>
              <w:ind w:right="57"/>
              <w:contextualSpacing/>
              <w:jc w:val="center"/>
              <w:rPr>
                <w:rFonts w:ascii="Nunito" w:eastAsia="Arial" w:hAnsi="Nunito" w:cs="Arial"/>
                <w:b/>
                <w:bCs/>
                <w:smallCaps/>
                <w:sz w:val="22"/>
                <w:szCs w:val="22"/>
                <w:lang w:val="es-CO"/>
              </w:rPr>
            </w:pPr>
            <w:r w:rsidRPr="008C0847">
              <w:rPr>
                <w:rFonts w:ascii="Nunito" w:eastAsia="Arial" w:hAnsi="Nunito" w:cs="Arial"/>
                <w:b/>
                <w:bCs/>
                <w:smallCaps/>
                <w:sz w:val="22"/>
                <w:szCs w:val="22"/>
                <w:lang w:val="es-CO"/>
              </w:rPr>
              <w:t>Formación académica</w:t>
            </w:r>
          </w:p>
        </w:tc>
        <w:tc>
          <w:tcPr>
            <w:tcW w:w="3544" w:type="dxa"/>
            <w:vAlign w:val="center"/>
          </w:tcPr>
          <w:p w14:paraId="576430EF" w14:textId="77777777" w:rsidR="00653C92" w:rsidRPr="008C0847" w:rsidRDefault="4C200A5E" w:rsidP="002D2E3C">
            <w:pPr>
              <w:pStyle w:val="Default"/>
              <w:contextualSpacing/>
              <w:jc w:val="center"/>
              <w:rPr>
                <w:rFonts w:ascii="Nunito" w:eastAsia="Arial" w:hAnsi="Nunito" w:cs="Arial"/>
                <w:b/>
                <w:bCs/>
                <w:smallCaps/>
                <w:color w:val="auto"/>
                <w:sz w:val="22"/>
                <w:szCs w:val="22"/>
                <w:lang w:val="es-CO"/>
              </w:rPr>
            </w:pPr>
            <w:r w:rsidRPr="008C0847">
              <w:rPr>
                <w:rFonts w:ascii="Nunito" w:eastAsia="Arial" w:hAnsi="Nunito" w:cs="Arial"/>
                <w:b/>
                <w:bCs/>
                <w:smallCaps/>
                <w:color w:val="auto"/>
                <w:sz w:val="22"/>
                <w:szCs w:val="22"/>
                <w:lang w:val="es-CO"/>
              </w:rPr>
              <w:t>Experiencia</w:t>
            </w:r>
          </w:p>
        </w:tc>
      </w:tr>
      <w:tr w:rsidR="00ED1FE7" w:rsidRPr="008C0847" w14:paraId="0B6E0D2B" w14:textId="77777777" w:rsidTr="00BC6338">
        <w:trPr>
          <w:trHeight w:val="70"/>
          <w:jc w:val="center"/>
        </w:trPr>
        <w:tc>
          <w:tcPr>
            <w:tcW w:w="5665" w:type="dxa"/>
            <w:vAlign w:val="center"/>
          </w:tcPr>
          <w:p w14:paraId="7CEC958A" w14:textId="57B30DC2" w:rsidR="00B254F3" w:rsidRPr="008C0847" w:rsidRDefault="00067B0D" w:rsidP="00BB4779">
            <w:pPr>
              <w:pStyle w:val="Textocomentario"/>
              <w:ind w:right="57"/>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Título </w:t>
            </w:r>
            <w:r w:rsidR="00B254F3" w:rsidRPr="008C0847">
              <w:rPr>
                <w:rFonts w:ascii="Nunito" w:eastAsia="Arial" w:hAnsi="Nunito" w:cs="Arial"/>
                <w:sz w:val="22"/>
                <w:szCs w:val="22"/>
                <w:lang w:val="es-CO" w:eastAsia="en-US"/>
              </w:rPr>
              <w:t>Profesional en alguno de los siguientes Núcleos Básicos del Conocimiento:</w:t>
            </w:r>
          </w:p>
          <w:p w14:paraId="6EB0170B" w14:textId="77777777" w:rsidR="008F4FE7" w:rsidRPr="008C0847" w:rsidRDefault="008F4FE7" w:rsidP="008F4FE7">
            <w:pPr>
              <w:pStyle w:val="Textocomentario"/>
              <w:ind w:right="57"/>
              <w:contextualSpacing/>
              <w:jc w:val="both"/>
              <w:rPr>
                <w:rFonts w:ascii="Nunito" w:eastAsia="Arial" w:hAnsi="Nunito" w:cs="Arial"/>
                <w:sz w:val="22"/>
                <w:szCs w:val="22"/>
                <w:lang w:val="es-CO" w:eastAsia="en-US"/>
              </w:rPr>
            </w:pPr>
          </w:p>
          <w:p w14:paraId="111C7F21" w14:textId="0DE5E2F4"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Administración. </w:t>
            </w:r>
          </w:p>
          <w:p w14:paraId="0D45E098" w14:textId="4740750B"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Ingeniería. </w:t>
            </w:r>
          </w:p>
          <w:p w14:paraId="4CC5E542" w14:textId="0ED70F00"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Ciencias económicas y administrativas. </w:t>
            </w:r>
          </w:p>
          <w:p w14:paraId="5E0B7D62" w14:textId="6B672AF8"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Ciencias sociales. </w:t>
            </w:r>
          </w:p>
          <w:p w14:paraId="5E521063" w14:textId="6FE8603B" w:rsidR="008F4FE7" w:rsidRPr="008C0847" w:rsidRDefault="008F4FE7" w:rsidP="004A363A">
            <w:pPr>
              <w:pStyle w:val="Textocomentario"/>
              <w:numPr>
                <w:ilvl w:val="0"/>
                <w:numId w:val="9"/>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Áreas afines al alcance y actividades de la consultoría.</w:t>
            </w:r>
          </w:p>
          <w:p w14:paraId="4D6E2461" w14:textId="09CD8B70" w:rsidR="00B254F3" w:rsidRPr="008C0847" w:rsidRDefault="00B254F3" w:rsidP="008F4FE7">
            <w:pPr>
              <w:pStyle w:val="Textocomentario"/>
              <w:ind w:right="57"/>
              <w:contextualSpacing/>
              <w:jc w:val="both"/>
              <w:rPr>
                <w:rFonts w:ascii="Nunito" w:eastAsia="Arial" w:hAnsi="Nunito" w:cs="Arial"/>
                <w:sz w:val="22"/>
                <w:szCs w:val="22"/>
                <w:highlight w:val="yellow"/>
                <w:lang w:val="es-CO" w:eastAsia="en-US"/>
              </w:rPr>
            </w:pPr>
          </w:p>
          <w:p w14:paraId="2825CC20" w14:textId="34169090" w:rsidR="00653C92" w:rsidRPr="008C0847" w:rsidRDefault="00FE3908" w:rsidP="00BC6338">
            <w:pPr>
              <w:pStyle w:val="Textocomentario"/>
              <w:ind w:right="57"/>
              <w:contextualSpacing/>
              <w:jc w:val="both"/>
              <w:rPr>
                <w:rFonts w:ascii="Nunito" w:eastAsia="Arial" w:hAnsi="Nunito" w:cs="Arial"/>
                <w:sz w:val="22"/>
                <w:szCs w:val="22"/>
                <w:highlight w:val="yellow"/>
                <w:lang w:val="es-CO"/>
              </w:rPr>
            </w:pPr>
            <w:r w:rsidRPr="00FE3908">
              <w:rPr>
                <w:rFonts w:ascii="Nunito" w:eastAsia="Arial" w:hAnsi="Nunito" w:cs="Arial"/>
                <w:sz w:val="22"/>
                <w:szCs w:val="22"/>
                <w:lang w:val="es-CO" w:eastAsia="en-US"/>
              </w:rPr>
              <w:t xml:space="preserve">Título </w:t>
            </w:r>
            <w:r>
              <w:rPr>
                <w:rFonts w:ascii="Nunito" w:eastAsia="Arial" w:hAnsi="Nunito" w:cs="Arial"/>
                <w:sz w:val="22"/>
                <w:szCs w:val="22"/>
                <w:lang w:val="es-CO" w:eastAsia="en-US"/>
              </w:rPr>
              <w:t xml:space="preserve">de </w:t>
            </w:r>
            <w:r w:rsidR="008F4FE7" w:rsidRPr="008C0847">
              <w:rPr>
                <w:rFonts w:ascii="Nunito" w:eastAsia="Arial" w:hAnsi="Nunito" w:cs="Arial"/>
                <w:sz w:val="22"/>
                <w:szCs w:val="22"/>
                <w:lang w:val="es-CO" w:eastAsia="en-US"/>
              </w:rPr>
              <w:t>Posgrado en la modalidad de especialización o maestría en temas relacionados con planeación, adquisiciones, manejo de herramientas de Project Management. Contar con certificación vigente del PMI.</w:t>
            </w:r>
          </w:p>
        </w:tc>
        <w:tc>
          <w:tcPr>
            <w:tcW w:w="3544" w:type="dxa"/>
            <w:vAlign w:val="center"/>
          </w:tcPr>
          <w:p w14:paraId="2F40900F" w14:textId="507276A9" w:rsidR="00653C92" w:rsidRPr="008C0847" w:rsidRDefault="009E1BB1" w:rsidP="00BB4779">
            <w:pPr>
              <w:pStyle w:val="Default"/>
              <w:contextualSpacing/>
              <w:jc w:val="both"/>
              <w:rPr>
                <w:rFonts w:ascii="Nunito" w:eastAsia="Arial" w:hAnsi="Nunito" w:cs="Arial"/>
                <w:color w:val="auto"/>
                <w:sz w:val="22"/>
                <w:szCs w:val="22"/>
                <w:lang w:val="es-CO"/>
              </w:rPr>
            </w:pPr>
            <w:r w:rsidRPr="008C0847">
              <w:rPr>
                <w:rFonts w:ascii="Nunito" w:eastAsia="Arial" w:hAnsi="Nunito" w:cs="Arial"/>
                <w:color w:val="auto"/>
                <w:sz w:val="22"/>
                <w:szCs w:val="22"/>
                <w:lang w:val="es-CO"/>
              </w:rPr>
              <w:t>Experiencia profesional general mínima de seis (6) años.</w:t>
            </w:r>
          </w:p>
          <w:p w14:paraId="523F1114" w14:textId="77777777" w:rsidR="009E1BB1" w:rsidRPr="008C0847" w:rsidRDefault="009E1BB1" w:rsidP="00BB4779">
            <w:pPr>
              <w:pStyle w:val="Default"/>
              <w:contextualSpacing/>
              <w:jc w:val="both"/>
              <w:rPr>
                <w:rFonts w:ascii="Nunito" w:eastAsia="Arial" w:hAnsi="Nunito" w:cs="Arial"/>
                <w:color w:val="auto"/>
                <w:sz w:val="22"/>
                <w:szCs w:val="22"/>
                <w:highlight w:val="yellow"/>
                <w:lang w:val="es-CO"/>
              </w:rPr>
            </w:pPr>
          </w:p>
          <w:p w14:paraId="482F67A8" w14:textId="14B22DC4" w:rsidR="005363B0" w:rsidRPr="008C0847" w:rsidRDefault="009E1BB1" w:rsidP="00BB4779">
            <w:pPr>
              <w:pStyle w:val="Default"/>
              <w:jc w:val="both"/>
              <w:rPr>
                <w:rFonts w:ascii="Nunito" w:eastAsia="Arial" w:hAnsi="Nunito" w:cs="Arial"/>
                <w:color w:val="auto"/>
                <w:sz w:val="22"/>
                <w:szCs w:val="22"/>
                <w:highlight w:val="yellow"/>
                <w:lang w:val="es-CO"/>
              </w:rPr>
            </w:pPr>
            <w:r w:rsidRPr="008C0847">
              <w:rPr>
                <w:rFonts w:ascii="Nunito" w:eastAsia="Arial" w:hAnsi="Nunito" w:cs="Arial"/>
                <w:color w:val="auto"/>
                <w:sz w:val="22"/>
                <w:szCs w:val="22"/>
                <w:lang w:val="es-CO"/>
              </w:rPr>
              <w:t>Experiencia laboral específica en planificación y monitoreo de proyectos financiados con recursos de organismos multilaterales de mínimo tres (3) años.</w:t>
            </w:r>
          </w:p>
          <w:p w14:paraId="61C987DD" w14:textId="587F0461" w:rsidR="00653C92" w:rsidRPr="008C0847" w:rsidRDefault="00653C92" w:rsidP="00BB4779">
            <w:pPr>
              <w:pStyle w:val="Default"/>
              <w:jc w:val="both"/>
              <w:rPr>
                <w:rFonts w:ascii="Nunito" w:eastAsia="Arial" w:hAnsi="Nunito" w:cs="Arial"/>
                <w:color w:val="auto"/>
                <w:sz w:val="22"/>
                <w:szCs w:val="22"/>
                <w:highlight w:val="yellow"/>
                <w:lang w:val="es-CO"/>
              </w:rPr>
            </w:pPr>
          </w:p>
        </w:tc>
      </w:tr>
    </w:tbl>
    <w:p w14:paraId="03D5EAFA" w14:textId="1DFDFF96" w:rsidR="00A14E5A" w:rsidRPr="008C0847" w:rsidRDefault="00A14E5A" w:rsidP="00BB4779">
      <w:pPr>
        <w:tabs>
          <w:tab w:val="left" w:pos="360"/>
        </w:tabs>
        <w:ind w:left="851" w:hanging="709"/>
        <w:jc w:val="both"/>
        <w:rPr>
          <w:rFonts w:ascii="Nunito" w:eastAsia="Arial" w:hAnsi="Nunito" w:cs="Arial"/>
          <w:szCs w:val="22"/>
        </w:rPr>
      </w:pPr>
    </w:p>
    <w:p w14:paraId="17DEB363" w14:textId="198F8C72" w:rsidR="00492C0D" w:rsidRPr="008C0847" w:rsidRDefault="4951D3F5" w:rsidP="004A363A">
      <w:pPr>
        <w:numPr>
          <w:ilvl w:val="0"/>
          <w:numId w:val="2"/>
        </w:numPr>
        <w:ind w:left="851" w:hanging="709"/>
        <w:jc w:val="both"/>
        <w:rPr>
          <w:rFonts w:ascii="Nunito" w:eastAsia="Arial" w:hAnsi="Nunito" w:cs="Arial"/>
          <w:b/>
          <w:bCs/>
          <w:szCs w:val="22"/>
        </w:rPr>
      </w:pPr>
      <w:r w:rsidRPr="008C0847">
        <w:rPr>
          <w:rFonts w:ascii="Nunito" w:eastAsia="Arial" w:hAnsi="Nunito" w:cs="Arial"/>
          <w:b/>
          <w:bCs/>
          <w:szCs w:val="22"/>
        </w:rPr>
        <w:t>Actividades</w:t>
      </w:r>
      <w:r w:rsidR="75F8D2D4" w:rsidRPr="008C0847">
        <w:rPr>
          <w:rFonts w:ascii="Nunito" w:eastAsia="Arial" w:hAnsi="Nunito" w:cs="Arial"/>
          <w:b/>
          <w:bCs/>
          <w:szCs w:val="22"/>
        </w:rPr>
        <w:t xml:space="preserve"> e Informes </w:t>
      </w:r>
    </w:p>
    <w:p w14:paraId="5594A3FF" w14:textId="5844C4B3" w:rsidR="00492C0D" w:rsidRPr="008C0847" w:rsidRDefault="00492C0D" w:rsidP="00BB4779">
      <w:pPr>
        <w:ind w:left="851" w:hanging="709"/>
        <w:jc w:val="both"/>
        <w:rPr>
          <w:rFonts w:ascii="Nunito" w:eastAsia="Arial" w:hAnsi="Nunito" w:cs="Arial"/>
          <w:b/>
          <w:bCs/>
          <w:szCs w:val="22"/>
        </w:rPr>
      </w:pPr>
    </w:p>
    <w:p w14:paraId="16A0F309" w14:textId="5C685E40" w:rsidR="00CA1321" w:rsidRPr="008C0847" w:rsidRDefault="00CA1321" w:rsidP="00BB4779">
      <w:pPr>
        <w:jc w:val="both"/>
        <w:rPr>
          <w:rFonts w:ascii="Nunito" w:eastAsia="Arial" w:hAnsi="Nunito" w:cs="Arial"/>
          <w:color w:val="323E4F" w:themeColor="text2" w:themeShade="BF"/>
          <w:szCs w:val="22"/>
        </w:rPr>
      </w:pPr>
      <w:r w:rsidRPr="008C0847">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8C0847" w:rsidRDefault="00CA1321" w:rsidP="00166751">
      <w:pPr>
        <w:jc w:val="both"/>
        <w:rPr>
          <w:rFonts w:ascii="Nunito" w:eastAsia="Arial" w:hAnsi="Nunito" w:cs="Arial"/>
          <w:szCs w:val="22"/>
        </w:rPr>
      </w:pPr>
    </w:p>
    <w:p w14:paraId="6C66BA50" w14:textId="77777777" w:rsidR="00CA1321" w:rsidRPr="008C0847" w:rsidRDefault="00CA1321" w:rsidP="00BB4779">
      <w:pPr>
        <w:jc w:val="both"/>
        <w:rPr>
          <w:rFonts w:ascii="Nunito" w:eastAsia="Arial" w:hAnsi="Nunito" w:cs="Arial"/>
          <w:szCs w:val="22"/>
        </w:rPr>
      </w:pPr>
      <w:r w:rsidRPr="008C0847">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8C0847" w:rsidRDefault="00CA1321" w:rsidP="00BB4779">
      <w:pPr>
        <w:jc w:val="both"/>
        <w:rPr>
          <w:rFonts w:ascii="Nunito" w:eastAsia="Arial" w:hAnsi="Nunito" w:cs="Arial"/>
          <w:szCs w:val="22"/>
        </w:rPr>
      </w:pPr>
    </w:p>
    <w:p w14:paraId="5E91250A" w14:textId="77777777" w:rsidR="00CA1321" w:rsidRPr="008C0847" w:rsidRDefault="00CA1321" w:rsidP="00BB4779">
      <w:pPr>
        <w:jc w:val="both"/>
        <w:rPr>
          <w:rFonts w:ascii="Nunito" w:eastAsia="Arial" w:hAnsi="Nunito" w:cs="Arial"/>
          <w:szCs w:val="22"/>
        </w:rPr>
      </w:pPr>
      <w:r w:rsidRPr="008C0847">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8C0847"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8C0847" w14:paraId="7F10DC4A" w14:textId="77777777" w:rsidTr="00EC429A">
        <w:trPr>
          <w:tblHeader/>
        </w:trPr>
        <w:tc>
          <w:tcPr>
            <w:tcW w:w="1886" w:type="dxa"/>
            <w:shd w:val="clear" w:color="auto" w:fill="8EAADB" w:themeFill="accent1" w:themeFillTint="99"/>
          </w:tcPr>
          <w:p w14:paraId="6D278B35" w14:textId="69F7F1FB" w:rsidR="00E066EE" w:rsidRPr="008C0847" w:rsidRDefault="00E066EE" w:rsidP="00E066EE">
            <w:pPr>
              <w:jc w:val="center"/>
              <w:rPr>
                <w:rFonts w:ascii="Nunito" w:hAnsi="Nunito" w:cs="Arial"/>
                <w:b/>
                <w:bCs/>
                <w:szCs w:val="22"/>
              </w:rPr>
            </w:pPr>
            <w:r w:rsidRPr="008C0847">
              <w:rPr>
                <w:rFonts w:ascii="Nunito" w:hAnsi="Nunito"/>
                <w:b/>
                <w:szCs w:val="22"/>
              </w:rPr>
              <w:t>ID CONSECUTIVO</w:t>
            </w:r>
            <w:r w:rsidRPr="008C0847">
              <w:rPr>
                <w:rFonts w:ascii="Nunito" w:hAnsi="Nunito"/>
                <w:b/>
                <w:spacing w:val="-59"/>
                <w:szCs w:val="22"/>
              </w:rPr>
              <w:t xml:space="preserve"> </w:t>
            </w:r>
            <w:r w:rsidRPr="008C0847">
              <w:rPr>
                <w:rFonts w:ascii="Nunito" w:hAnsi="Nunito"/>
                <w:b/>
                <w:szCs w:val="22"/>
              </w:rPr>
              <w:t>ACTIVIDAD</w:t>
            </w:r>
          </w:p>
        </w:tc>
        <w:tc>
          <w:tcPr>
            <w:tcW w:w="7192" w:type="dxa"/>
            <w:shd w:val="clear" w:color="auto" w:fill="8EAADB" w:themeFill="accent1" w:themeFillTint="99"/>
            <w:vAlign w:val="center"/>
          </w:tcPr>
          <w:p w14:paraId="4F341F01" w14:textId="6267683A" w:rsidR="00E066EE" w:rsidRPr="008C0847" w:rsidRDefault="00E066EE" w:rsidP="00EC429A">
            <w:pPr>
              <w:jc w:val="center"/>
              <w:rPr>
                <w:rFonts w:ascii="Nunito" w:hAnsi="Nunito" w:cs="Arial"/>
                <w:b/>
                <w:bCs/>
                <w:szCs w:val="22"/>
              </w:rPr>
            </w:pPr>
            <w:r w:rsidRPr="008C0847">
              <w:rPr>
                <w:rFonts w:ascii="Nunito" w:hAnsi="Nunito"/>
                <w:b/>
                <w:szCs w:val="22"/>
              </w:rPr>
              <w:t>ENTREGABLE</w:t>
            </w:r>
          </w:p>
        </w:tc>
      </w:tr>
      <w:tr w:rsidR="0070745A" w:rsidRPr="008C0847" w14:paraId="63447E6D" w14:textId="77777777" w:rsidTr="00CF6413">
        <w:tc>
          <w:tcPr>
            <w:tcW w:w="1886" w:type="dxa"/>
            <w:vAlign w:val="center"/>
          </w:tcPr>
          <w:p w14:paraId="7F69D7B0" w14:textId="253A0609" w:rsidR="0070745A" w:rsidRPr="008C0847" w:rsidRDefault="005C52FB" w:rsidP="00CF6413">
            <w:pPr>
              <w:jc w:val="center"/>
              <w:rPr>
                <w:rFonts w:ascii="Nunito" w:hAnsi="Nunito" w:cs="Arial"/>
                <w:b/>
                <w:bCs/>
                <w:szCs w:val="22"/>
              </w:rPr>
            </w:pPr>
            <w:r w:rsidRPr="008C0847">
              <w:rPr>
                <w:rFonts w:ascii="Nunito" w:hAnsi="Nunito" w:cs="Arial"/>
                <w:b/>
                <w:bCs/>
                <w:szCs w:val="22"/>
              </w:rPr>
              <w:t>3.</w:t>
            </w:r>
            <w:r w:rsidR="0070745A" w:rsidRPr="008C0847">
              <w:rPr>
                <w:rFonts w:ascii="Nunito" w:hAnsi="Nunito" w:cs="Arial"/>
                <w:b/>
                <w:bCs/>
                <w:szCs w:val="22"/>
              </w:rPr>
              <w:t>0</w:t>
            </w:r>
          </w:p>
        </w:tc>
        <w:tc>
          <w:tcPr>
            <w:tcW w:w="7192" w:type="dxa"/>
          </w:tcPr>
          <w:p w14:paraId="1A847AC5" w14:textId="457FF2AD" w:rsidR="0070745A" w:rsidRPr="008C0847" w:rsidRDefault="009E1BB1" w:rsidP="00BB4779">
            <w:pPr>
              <w:jc w:val="both"/>
              <w:rPr>
                <w:rFonts w:ascii="Nunito" w:hAnsi="Nunito" w:cs="Arial"/>
                <w:b/>
                <w:bCs/>
                <w:szCs w:val="22"/>
              </w:rPr>
            </w:pPr>
            <w:r w:rsidRPr="008C0847">
              <w:rPr>
                <w:rFonts w:ascii="Nunito" w:hAnsi="Nunito" w:cs="Arial"/>
                <w:szCs w:val="22"/>
              </w:rPr>
              <w:t>Plan de trabajo formulado y aprobado por la supervisión</w:t>
            </w:r>
            <w:r w:rsidR="007A543D">
              <w:rPr>
                <w:rFonts w:ascii="Nunito" w:hAnsi="Nunito" w:cs="Arial"/>
                <w:szCs w:val="22"/>
              </w:rPr>
              <w:t>.</w:t>
            </w:r>
            <w:r w:rsidRPr="008C0847">
              <w:rPr>
                <w:rFonts w:ascii="Nunito" w:hAnsi="Nunito" w:cs="Arial"/>
                <w:szCs w:val="22"/>
              </w:rPr>
              <w:t xml:space="preserve"> </w:t>
            </w:r>
            <w:r w:rsidR="007A543D">
              <w:rPr>
                <w:rFonts w:ascii="Nunito" w:hAnsi="Nunito" w:cs="Arial"/>
                <w:szCs w:val="22"/>
              </w:rPr>
              <w:t>A</w:t>
            </w:r>
            <w:r w:rsidR="00C75B34" w:rsidRPr="008C0847">
              <w:rPr>
                <w:rFonts w:ascii="Nunito" w:hAnsi="Nunito" w:cs="Arial"/>
                <w:szCs w:val="22"/>
              </w:rPr>
              <w:t xml:space="preserve">ctualizaciones requeridas (Por demanda), </w:t>
            </w:r>
            <w:r w:rsidRPr="008C0847">
              <w:rPr>
                <w:rFonts w:ascii="Nunito" w:hAnsi="Nunito" w:cs="Arial"/>
                <w:szCs w:val="22"/>
              </w:rPr>
              <w:t>e inform</w:t>
            </w:r>
            <w:r w:rsidR="007A543D">
              <w:rPr>
                <w:rFonts w:ascii="Nunito" w:hAnsi="Nunito" w:cs="Arial"/>
                <w:szCs w:val="22"/>
              </w:rPr>
              <w:t>ación</w:t>
            </w:r>
            <w:r w:rsidRPr="008C0847">
              <w:rPr>
                <w:rFonts w:ascii="Nunito" w:hAnsi="Nunito" w:cs="Arial"/>
                <w:szCs w:val="22"/>
              </w:rPr>
              <w:t xml:space="preserve"> de avance.</w:t>
            </w:r>
          </w:p>
        </w:tc>
      </w:tr>
      <w:tr w:rsidR="0070745A" w:rsidRPr="008C0847" w14:paraId="721D874C" w14:textId="77777777" w:rsidTr="00CF6413">
        <w:tc>
          <w:tcPr>
            <w:tcW w:w="1886" w:type="dxa"/>
            <w:vAlign w:val="center"/>
          </w:tcPr>
          <w:p w14:paraId="2511ADF2" w14:textId="3E065DD0" w:rsidR="0070745A" w:rsidRPr="008C0847" w:rsidRDefault="0070745A" w:rsidP="00CF6413">
            <w:pPr>
              <w:jc w:val="center"/>
              <w:rPr>
                <w:rFonts w:ascii="Nunito" w:hAnsi="Nunito" w:cs="Arial"/>
                <w:b/>
                <w:bCs/>
                <w:szCs w:val="22"/>
              </w:rPr>
            </w:pPr>
            <w:r w:rsidRPr="008C0847">
              <w:rPr>
                <w:rFonts w:ascii="Nunito" w:hAnsi="Nunito" w:cs="Arial"/>
                <w:b/>
                <w:bCs/>
                <w:szCs w:val="22"/>
              </w:rPr>
              <w:t>3.1</w:t>
            </w:r>
          </w:p>
        </w:tc>
        <w:tc>
          <w:tcPr>
            <w:tcW w:w="7192" w:type="dxa"/>
          </w:tcPr>
          <w:p w14:paraId="44DFF61F" w14:textId="7A9DAD40" w:rsidR="0070745A" w:rsidRPr="008C0847" w:rsidRDefault="009E1BB1" w:rsidP="009E1BB1">
            <w:pPr>
              <w:jc w:val="both"/>
              <w:rPr>
                <w:rFonts w:ascii="Nunito" w:hAnsi="Nunito" w:cs="Arial"/>
                <w:szCs w:val="22"/>
              </w:rPr>
            </w:pPr>
            <w:r w:rsidRPr="008C0847">
              <w:rPr>
                <w:rFonts w:ascii="Nunito" w:hAnsi="Nunito" w:cs="Arial"/>
                <w:szCs w:val="22"/>
              </w:rPr>
              <w:t>Actualizaciones del Proyecto de Inversión</w:t>
            </w:r>
            <w:r w:rsidR="003879DF">
              <w:rPr>
                <w:rFonts w:ascii="Nunito" w:hAnsi="Nunito" w:cs="Arial"/>
                <w:szCs w:val="22"/>
              </w:rPr>
              <w:t xml:space="preserve"> que financia el Programa. </w:t>
            </w:r>
            <w:r w:rsidR="002F3C41" w:rsidRPr="002F3C41">
              <w:rPr>
                <w:rFonts w:ascii="Nunito" w:hAnsi="Nunito" w:cs="Arial"/>
                <w:szCs w:val="22"/>
              </w:rPr>
              <w:t>Informe mensual de ejecución del proyecto de inversión presentado de acuerdo con los lineamientos definidos para la Plataforma Integrada de Inversión Pública - PIIP</w:t>
            </w:r>
            <w:r w:rsidRPr="008C0847">
              <w:rPr>
                <w:rFonts w:ascii="Nunito" w:hAnsi="Nunito" w:cs="Arial"/>
                <w:szCs w:val="22"/>
              </w:rPr>
              <w:t xml:space="preserve">. </w:t>
            </w:r>
          </w:p>
        </w:tc>
      </w:tr>
      <w:tr w:rsidR="00790343" w:rsidRPr="008C0847" w14:paraId="2BA555D0" w14:textId="77777777" w:rsidTr="00CF6413">
        <w:tc>
          <w:tcPr>
            <w:tcW w:w="1886" w:type="dxa"/>
            <w:vMerge w:val="restart"/>
            <w:vAlign w:val="center"/>
          </w:tcPr>
          <w:p w14:paraId="11E2444E" w14:textId="77777777" w:rsidR="00790343" w:rsidRPr="008C0847" w:rsidRDefault="00790343" w:rsidP="009E1BB1">
            <w:pPr>
              <w:jc w:val="center"/>
              <w:rPr>
                <w:rFonts w:ascii="Nunito" w:hAnsi="Nunito" w:cs="Arial"/>
                <w:b/>
                <w:bCs/>
                <w:szCs w:val="22"/>
              </w:rPr>
            </w:pPr>
            <w:r w:rsidRPr="008C0847">
              <w:rPr>
                <w:rFonts w:ascii="Nunito" w:hAnsi="Nunito" w:cs="Arial"/>
                <w:b/>
                <w:bCs/>
                <w:szCs w:val="22"/>
              </w:rPr>
              <w:t>3.2</w:t>
            </w:r>
          </w:p>
          <w:p w14:paraId="7FDDC7CF" w14:textId="588DBE06" w:rsidR="00790343" w:rsidRPr="008C0847" w:rsidRDefault="00790343" w:rsidP="006445B8">
            <w:pPr>
              <w:jc w:val="center"/>
              <w:rPr>
                <w:rFonts w:ascii="Nunito" w:hAnsi="Nunito" w:cs="Arial"/>
                <w:b/>
                <w:bCs/>
                <w:szCs w:val="22"/>
              </w:rPr>
            </w:pPr>
          </w:p>
        </w:tc>
        <w:tc>
          <w:tcPr>
            <w:tcW w:w="7192" w:type="dxa"/>
          </w:tcPr>
          <w:p w14:paraId="71DC58C8" w14:textId="07A84F84" w:rsidR="00790343" w:rsidRPr="008C0847" w:rsidRDefault="00790343" w:rsidP="009E1BB1">
            <w:pPr>
              <w:jc w:val="both"/>
              <w:rPr>
                <w:rFonts w:ascii="Nunito" w:hAnsi="Nunito" w:cs="Arial"/>
                <w:szCs w:val="22"/>
              </w:rPr>
            </w:pPr>
            <w:r w:rsidRPr="008C0847">
              <w:rPr>
                <w:rFonts w:ascii="Nunito" w:hAnsi="Nunito" w:cs="Arial"/>
                <w:szCs w:val="22"/>
              </w:rPr>
              <w:t xml:space="preserve">Informe semestral de Progreso presentado al BID  </w:t>
            </w:r>
          </w:p>
        </w:tc>
      </w:tr>
      <w:tr w:rsidR="00790343" w:rsidRPr="008C0847" w14:paraId="73E4DBDD" w14:textId="77777777" w:rsidTr="00CF6413">
        <w:tc>
          <w:tcPr>
            <w:tcW w:w="1886" w:type="dxa"/>
            <w:vMerge/>
            <w:vAlign w:val="center"/>
          </w:tcPr>
          <w:p w14:paraId="324481C1" w14:textId="44E6A8F4" w:rsidR="00790343" w:rsidRPr="008C0847" w:rsidRDefault="00790343" w:rsidP="006445B8">
            <w:pPr>
              <w:jc w:val="center"/>
              <w:rPr>
                <w:rFonts w:ascii="Nunito" w:hAnsi="Nunito" w:cs="Arial"/>
                <w:b/>
                <w:bCs/>
                <w:szCs w:val="22"/>
              </w:rPr>
            </w:pPr>
          </w:p>
        </w:tc>
        <w:tc>
          <w:tcPr>
            <w:tcW w:w="7192" w:type="dxa"/>
          </w:tcPr>
          <w:p w14:paraId="093290AC" w14:textId="50BFCA97" w:rsidR="00790343" w:rsidRPr="008C0847" w:rsidRDefault="00790343" w:rsidP="009E1BB1">
            <w:pPr>
              <w:jc w:val="both"/>
              <w:rPr>
                <w:rFonts w:ascii="Nunito" w:hAnsi="Nunito" w:cs="Arial"/>
                <w:szCs w:val="22"/>
              </w:rPr>
            </w:pPr>
            <w:r w:rsidRPr="008C0847">
              <w:rPr>
                <w:rFonts w:ascii="Nunito" w:hAnsi="Nunito" w:cs="Arial"/>
                <w:szCs w:val="22"/>
              </w:rPr>
              <w:t>Plan de ejecución del Programa – PEP y sus actualizaciones</w:t>
            </w:r>
            <w:r>
              <w:rPr>
                <w:rFonts w:ascii="Nunito" w:hAnsi="Nunito" w:cs="Arial"/>
                <w:szCs w:val="22"/>
              </w:rPr>
              <w:t>.</w:t>
            </w:r>
          </w:p>
        </w:tc>
      </w:tr>
      <w:tr w:rsidR="00790343" w:rsidRPr="008C0847" w14:paraId="3AC8AE57" w14:textId="77777777" w:rsidTr="00CF6413">
        <w:tc>
          <w:tcPr>
            <w:tcW w:w="1886" w:type="dxa"/>
            <w:vMerge/>
            <w:vAlign w:val="center"/>
          </w:tcPr>
          <w:p w14:paraId="2C7641FD" w14:textId="04840FD9" w:rsidR="00790343" w:rsidRPr="008C0847" w:rsidRDefault="00790343" w:rsidP="009E1BB1">
            <w:pPr>
              <w:jc w:val="center"/>
              <w:rPr>
                <w:rFonts w:ascii="Nunito" w:hAnsi="Nunito" w:cs="Arial"/>
                <w:b/>
                <w:bCs/>
                <w:szCs w:val="22"/>
              </w:rPr>
            </w:pPr>
          </w:p>
        </w:tc>
        <w:tc>
          <w:tcPr>
            <w:tcW w:w="7192" w:type="dxa"/>
          </w:tcPr>
          <w:p w14:paraId="4FCE5CBD" w14:textId="68CBD799" w:rsidR="00790343" w:rsidRPr="008C0847" w:rsidRDefault="00790343" w:rsidP="00465353">
            <w:pPr>
              <w:jc w:val="both"/>
              <w:rPr>
                <w:rFonts w:ascii="Nunito" w:hAnsi="Nunito" w:cs="Arial"/>
                <w:szCs w:val="22"/>
              </w:rPr>
            </w:pPr>
          </w:p>
        </w:tc>
      </w:tr>
      <w:tr w:rsidR="00790343" w:rsidRPr="008C0847" w14:paraId="33D67E29" w14:textId="77777777" w:rsidTr="00CF6413">
        <w:tc>
          <w:tcPr>
            <w:tcW w:w="1886" w:type="dxa"/>
            <w:vMerge/>
            <w:vAlign w:val="center"/>
          </w:tcPr>
          <w:p w14:paraId="1D44BE28" w14:textId="21AC7011" w:rsidR="00790343" w:rsidRPr="008C0847" w:rsidRDefault="00790343" w:rsidP="009E1BB1">
            <w:pPr>
              <w:jc w:val="center"/>
              <w:rPr>
                <w:rFonts w:ascii="Nunito" w:hAnsi="Nunito" w:cs="Arial"/>
                <w:b/>
                <w:bCs/>
                <w:szCs w:val="22"/>
              </w:rPr>
            </w:pPr>
          </w:p>
        </w:tc>
        <w:tc>
          <w:tcPr>
            <w:tcW w:w="7192" w:type="dxa"/>
          </w:tcPr>
          <w:p w14:paraId="713FB382" w14:textId="6F28C31C" w:rsidR="00790343" w:rsidRPr="008C0847" w:rsidRDefault="00790343" w:rsidP="00465353">
            <w:pPr>
              <w:jc w:val="both"/>
              <w:rPr>
                <w:rFonts w:ascii="Nunito" w:hAnsi="Nunito" w:cs="Arial"/>
                <w:szCs w:val="22"/>
              </w:rPr>
            </w:pPr>
            <w:r w:rsidRPr="008C0847">
              <w:rPr>
                <w:rFonts w:ascii="Nunito" w:hAnsi="Nunito" w:cs="Arial"/>
                <w:szCs w:val="22"/>
              </w:rPr>
              <w:t xml:space="preserve">Plan Operativo Anual – POA y sus actualizaciones </w:t>
            </w:r>
          </w:p>
        </w:tc>
      </w:tr>
      <w:tr w:rsidR="00790343" w:rsidRPr="008C0847" w14:paraId="2D7FD921" w14:textId="77777777" w:rsidTr="00CF6413">
        <w:tc>
          <w:tcPr>
            <w:tcW w:w="1886" w:type="dxa"/>
            <w:vMerge/>
            <w:vAlign w:val="center"/>
          </w:tcPr>
          <w:p w14:paraId="3CA4B5E2" w14:textId="6F540F45" w:rsidR="00790343" w:rsidRPr="008C0847" w:rsidRDefault="00790343" w:rsidP="009E1BB1">
            <w:pPr>
              <w:jc w:val="center"/>
              <w:rPr>
                <w:rFonts w:ascii="Nunito" w:hAnsi="Nunito" w:cs="Arial"/>
                <w:b/>
                <w:bCs/>
                <w:szCs w:val="22"/>
              </w:rPr>
            </w:pPr>
          </w:p>
        </w:tc>
        <w:tc>
          <w:tcPr>
            <w:tcW w:w="7192" w:type="dxa"/>
          </w:tcPr>
          <w:p w14:paraId="15E2811C" w14:textId="6F1AF321" w:rsidR="00790343" w:rsidRPr="008C0847" w:rsidRDefault="00790343" w:rsidP="00026A2C">
            <w:pPr>
              <w:jc w:val="both"/>
              <w:rPr>
                <w:rFonts w:ascii="Nunito" w:hAnsi="Nunito" w:cs="Arial"/>
                <w:szCs w:val="22"/>
              </w:rPr>
            </w:pPr>
            <w:r w:rsidRPr="008C0847">
              <w:rPr>
                <w:rFonts w:ascii="Nunito" w:hAnsi="Nunito" w:cs="Arial"/>
                <w:szCs w:val="22"/>
              </w:rPr>
              <w:t xml:space="preserve">Matriz de </w:t>
            </w:r>
            <w:proofErr w:type="gramStart"/>
            <w:r w:rsidRPr="008C0847">
              <w:rPr>
                <w:rFonts w:ascii="Nunito" w:hAnsi="Nunito" w:cs="Arial"/>
                <w:szCs w:val="22"/>
              </w:rPr>
              <w:t xml:space="preserve">Riesgos </w:t>
            </w:r>
            <w:r>
              <w:rPr>
                <w:rFonts w:ascii="Nunito" w:hAnsi="Nunito" w:cs="Arial"/>
                <w:szCs w:val="22"/>
              </w:rPr>
              <w:t>.</w:t>
            </w:r>
            <w:proofErr w:type="gramEnd"/>
          </w:p>
        </w:tc>
      </w:tr>
      <w:tr w:rsidR="00982A70" w:rsidRPr="008C0847" w14:paraId="0FC4DF7B" w14:textId="77777777" w:rsidTr="00CF6413">
        <w:tc>
          <w:tcPr>
            <w:tcW w:w="1886" w:type="dxa"/>
            <w:vAlign w:val="center"/>
          </w:tcPr>
          <w:p w14:paraId="6BC51EA4" w14:textId="4093F357" w:rsidR="00982A70" w:rsidRPr="008C0847" w:rsidRDefault="00982A70" w:rsidP="009E1BB1">
            <w:pPr>
              <w:jc w:val="center"/>
              <w:rPr>
                <w:rFonts w:ascii="Nunito" w:hAnsi="Nunito" w:cs="Arial"/>
                <w:b/>
                <w:bCs/>
                <w:szCs w:val="22"/>
              </w:rPr>
            </w:pPr>
            <w:r>
              <w:rPr>
                <w:rFonts w:ascii="Nunito" w:hAnsi="Nunito" w:cs="Arial"/>
                <w:b/>
                <w:bCs/>
                <w:szCs w:val="22"/>
              </w:rPr>
              <w:t>3.3</w:t>
            </w:r>
          </w:p>
        </w:tc>
        <w:tc>
          <w:tcPr>
            <w:tcW w:w="7192" w:type="dxa"/>
          </w:tcPr>
          <w:p w14:paraId="04356734" w14:textId="6F7F3CA6" w:rsidR="00982A70" w:rsidRPr="008C0847" w:rsidRDefault="00FA59DB" w:rsidP="00026A2C">
            <w:pPr>
              <w:jc w:val="both"/>
              <w:rPr>
                <w:rFonts w:ascii="Nunito" w:hAnsi="Nunito" w:cs="Arial"/>
                <w:szCs w:val="22"/>
              </w:rPr>
            </w:pPr>
            <w:r w:rsidRPr="00FA59DB">
              <w:rPr>
                <w:rFonts w:ascii="Nunito" w:hAnsi="Nunito" w:cs="Arial"/>
                <w:szCs w:val="22"/>
              </w:rPr>
              <w:t>Instrumentos de planeación formulados y actualizados</w:t>
            </w:r>
            <w:r>
              <w:rPr>
                <w:rFonts w:ascii="Nunito" w:hAnsi="Nunito" w:cs="Arial"/>
                <w:szCs w:val="22"/>
              </w:rPr>
              <w:t>.</w:t>
            </w:r>
          </w:p>
        </w:tc>
      </w:tr>
      <w:tr w:rsidR="00090546" w:rsidRPr="008C0847" w14:paraId="3ECA4480" w14:textId="77777777" w:rsidTr="00CF6413">
        <w:tc>
          <w:tcPr>
            <w:tcW w:w="1886" w:type="dxa"/>
            <w:vAlign w:val="center"/>
          </w:tcPr>
          <w:p w14:paraId="76E42FB3" w14:textId="171AE4FD" w:rsidR="00090546" w:rsidRPr="008C0847" w:rsidRDefault="00090546" w:rsidP="009E1BB1">
            <w:pPr>
              <w:jc w:val="center"/>
              <w:rPr>
                <w:rFonts w:ascii="Nunito" w:hAnsi="Nunito" w:cs="Arial"/>
                <w:b/>
                <w:bCs/>
                <w:szCs w:val="22"/>
              </w:rPr>
            </w:pPr>
            <w:r w:rsidRPr="008C0847">
              <w:rPr>
                <w:rFonts w:ascii="Nunito" w:hAnsi="Nunito" w:cs="Arial"/>
                <w:b/>
                <w:bCs/>
                <w:szCs w:val="22"/>
              </w:rPr>
              <w:t>3.</w:t>
            </w:r>
            <w:r w:rsidR="001F5287" w:rsidRPr="008C0847">
              <w:rPr>
                <w:rFonts w:ascii="Nunito" w:hAnsi="Nunito" w:cs="Arial"/>
                <w:b/>
                <w:bCs/>
                <w:szCs w:val="22"/>
              </w:rPr>
              <w:t>4</w:t>
            </w:r>
          </w:p>
        </w:tc>
        <w:tc>
          <w:tcPr>
            <w:tcW w:w="7192" w:type="dxa"/>
          </w:tcPr>
          <w:p w14:paraId="2B06CBEE" w14:textId="09485A61" w:rsidR="001F5287" w:rsidRPr="008C0847" w:rsidRDefault="00CD4EC5" w:rsidP="001F5287">
            <w:pPr>
              <w:jc w:val="both"/>
              <w:rPr>
                <w:rFonts w:ascii="Nunito" w:hAnsi="Nunito" w:cs="Arial"/>
                <w:szCs w:val="22"/>
              </w:rPr>
            </w:pPr>
            <w:r w:rsidRPr="00CD4EC5">
              <w:rPr>
                <w:rFonts w:ascii="Nunito" w:hAnsi="Nunito" w:cs="Arial"/>
                <w:szCs w:val="22"/>
              </w:rPr>
              <w:t>Reportes periódicos de avance presentados (entre estos PND-Sinergia, PAI, los requeridos por el BID, Informe trimestral Subdirección de Crédito DNP).</w:t>
            </w:r>
          </w:p>
        </w:tc>
      </w:tr>
      <w:tr w:rsidR="00AA7BD9" w:rsidRPr="008C0847" w14:paraId="7E56C631" w14:textId="77777777" w:rsidTr="00B20B01">
        <w:trPr>
          <w:trHeight w:val="1210"/>
        </w:trPr>
        <w:tc>
          <w:tcPr>
            <w:tcW w:w="1886" w:type="dxa"/>
            <w:vAlign w:val="center"/>
          </w:tcPr>
          <w:p w14:paraId="556335ED" w14:textId="0FA718A0" w:rsidR="00AA7BD9" w:rsidRPr="008C0847" w:rsidRDefault="00AA7BD9" w:rsidP="009E1BB1">
            <w:pPr>
              <w:jc w:val="center"/>
              <w:rPr>
                <w:rFonts w:ascii="Nunito" w:hAnsi="Nunito" w:cs="Arial"/>
                <w:b/>
                <w:bCs/>
                <w:szCs w:val="22"/>
              </w:rPr>
            </w:pPr>
            <w:r w:rsidRPr="008C0847">
              <w:rPr>
                <w:rFonts w:ascii="Nunito" w:hAnsi="Nunito" w:cs="Arial"/>
                <w:b/>
                <w:bCs/>
                <w:szCs w:val="22"/>
              </w:rPr>
              <w:t>3.5</w:t>
            </w:r>
          </w:p>
        </w:tc>
        <w:tc>
          <w:tcPr>
            <w:tcW w:w="7192" w:type="dxa"/>
          </w:tcPr>
          <w:p w14:paraId="5A18A3F5" w14:textId="77EE1E10" w:rsidR="00AA7BD9" w:rsidRPr="008C0847" w:rsidRDefault="00AA7BD9" w:rsidP="001B677E">
            <w:pPr>
              <w:jc w:val="both"/>
              <w:rPr>
                <w:rFonts w:ascii="Nunito" w:hAnsi="Nunito" w:cs="Arial"/>
                <w:szCs w:val="22"/>
              </w:rPr>
            </w:pPr>
            <w:r w:rsidRPr="00E67272">
              <w:rPr>
                <w:rFonts w:ascii="Nunito" w:hAnsi="Nunito" w:cs="Arial"/>
                <w:szCs w:val="22"/>
              </w:rPr>
              <w:t>Presentaciones, informes, ayudas de memoria o demás documentos enviados o socializados con las auditorías internas y externas, evaluaciones o instancias de seguimiento al Programa.</w:t>
            </w:r>
            <w:r w:rsidRPr="008C0847">
              <w:rPr>
                <w:rFonts w:ascii="Nunito" w:hAnsi="Nunito" w:cs="Arial"/>
                <w:szCs w:val="22"/>
              </w:rPr>
              <w:t xml:space="preserve"> </w:t>
            </w:r>
          </w:p>
        </w:tc>
      </w:tr>
      <w:tr w:rsidR="009E1BB1" w:rsidRPr="008C0847" w14:paraId="1A5471EF" w14:textId="77777777" w:rsidTr="00CF6413">
        <w:tc>
          <w:tcPr>
            <w:tcW w:w="1886" w:type="dxa"/>
            <w:vAlign w:val="center"/>
          </w:tcPr>
          <w:p w14:paraId="2D950B4D" w14:textId="05AC4155" w:rsidR="009E1BB1" w:rsidRPr="008C0847" w:rsidRDefault="009E1BB1" w:rsidP="009E1BB1">
            <w:pPr>
              <w:jc w:val="center"/>
              <w:rPr>
                <w:rFonts w:ascii="Nunito" w:hAnsi="Nunito" w:cs="Arial"/>
                <w:b/>
                <w:bCs/>
                <w:szCs w:val="22"/>
              </w:rPr>
            </w:pPr>
            <w:r w:rsidRPr="008C0847">
              <w:rPr>
                <w:rFonts w:ascii="Nunito" w:hAnsi="Nunito" w:cs="Arial"/>
                <w:b/>
                <w:bCs/>
                <w:szCs w:val="22"/>
              </w:rPr>
              <w:t>3.</w:t>
            </w:r>
            <w:r w:rsidR="006D2064" w:rsidRPr="008C0847">
              <w:rPr>
                <w:rFonts w:ascii="Nunito" w:hAnsi="Nunito" w:cs="Arial"/>
                <w:b/>
                <w:bCs/>
                <w:szCs w:val="22"/>
              </w:rPr>
              <w:t>6</w:t>
            </w:r>
          </w:p>
        </w:tc>
        <w:tc>
          <w:tcPr>
            <w:tcW w:w="7192" w:type="dxa"/>
          </w:tcPr>
          <w:p w14:paraId="49DF65E2" w14:textId="57C61F23" w:rsidR="009E1BB1" w:rsidRPr="008C0847" w:rsidRDefault="009E1BB1" w:rsidP="009E1BB1">
            <w:pPr>
              <w:jc w:val="both"/>
              <w:rPr>
                <w:rFonts w:ascii="Nunito" w:hAnsi="Nunito" w:cs="Arial"/>
                <w:szCs w:val="22"/>
              </w:rPr>
            </w:pPr>
            <w:r w:rsidRPr="008C0847">
              <w:rPr>
                <w:rFonts w:ascii="Nunito" w:hAnsi="Nunito" w:cs="Arial"/>
                <w:szCs w:val="22"/>
              </w:rPr>
              <w:t>Informe de las asistencias técnicas realizadas</w:t>
            </w:r>
            <w:r w:rsidR="001F5287" w:rsidRPr="008C0847">
              <w:rPr>
                <w:rFonts w:ascii="Nunito" w:hAnsi="Nunito" w:cs="Arial"/>
                <w:szCs w:val="22"/>
              </w:rPr>
              <w:t xml:space="preserve"> o documentos técnicos elaborados</w:t>
            </w:r>
            <w:r w:rsidRPr="008C0847">
              <w:rPr>
                <w:rFonts w:ascii="Nunito" w:hAnsi="Nunito" w:cs="Arial"/>
                <w:szCs w:val="22"/>
              </w:rPr>
              <w:t xml:space="preserve"> (Por demanda) </w:t>
            </w:r>
          </w:p>
        </w:tc>
      </w:tr>
      <w:tr w:rsidR="009E1BB1" w:rsidRPr="008C0847" w14:paraId="5783E98D" w14:textId="77777777" w:rsidTr="00CF6413">
        <w:tc>
          <w:tcPr>
            <w:tcW w:w="1886" w:type="dxa"/>
            <w:vAlign w:val="center"/>
          </w:tcPr>
          <w:p w14:paraId="488E9931" w14:textId="3C5307BC" w:rsidR="009E1BB1" w:rsidRPr="008C0847" w:rsidRDefault="006D2064" w:rsidP="009E1BB1">
            <w:pPr>
              <w:jc w:val="center"/>
              <w:rPr>
                <w:rFonts w:ascii="Nunito" w:hAnsi="Nunito" w:cs="Arial"/>
                <w:b/>
                <w:bCs/>
                <w:szCs w:val="22"/>
              </w:rPr>
            </w:pPr>
            <w:r w:rsidRPr="008C0847">
              <w:rPr>
                <w:rFonts w:ascii="Nunito" w:hAnsi="Nunito" w:cs="Arial"/>
                <w:b/>
                <w:bCs/>
                <w:szCs w:val="22"/>
              </w:rPr>
              <w:t>3.7</w:t>
            </w:r>
          </w:p>
        </w:tc>
        <w:tc>
          <w:tcPr>
            <w:tcW w:w="7192" w:type="dxa"/>
          </w:tcPr>
          <w:p w14:paraId="2197CC43" w14:textId="05044D5E" w:rsidR="009E1BB1" w:rsidRPr="008C0847" w:rsidRDefault="00197541" w:rsidP="00026A2C">
            <w:pPr>
              <w:jc w:val="both"/>
              <w:rPr>
                <w:rFonts w:ascii="Nunito" w:hAnsi="Nunito" w:cs="Arial"/>
                <w:szCs w:val="22"/>
                <w:highlight w:val="yellow"/>
              </w:rPr>
            </w:pPr>
            <w:r>
              <w:rPr>
                <w:rFonts w:ascii="Nunito" w:hAnsi="Nunito" w:cs="Arial"/>
                <w:szCs w:val="22"/>
              </w:rPr>
              <w:t>Presentaciones o a</w:t>
            </w:r>
            <w:r w:rsidR="00026A2C" w:rsidRPr="008C0847">
              <w:rPr>
                <w:rFonts w:ascii="Nunito" w:hAnsi="Nunito" w:cs="Arial"/>
                <w:szCs w:val="22"/>
              </w:rPr>
              <w:t>y</w:t>
            </w:r>
            <w:r w:rsidR="009E1BB1" w:rsidRPr="008C0847">
              <w:rPr>
                <w:rFonts w:ascii="Nunito" w:hAnsi="Nunito" w:cs="Arial"/>
                <w:szCs w:val="22"/>
              </w:rPr>
              <w:t>udas de memoria</w:t>
            </w:r>
            <w:r>
              <w:rPr>
                <w:rFonts w:ascii="Nunito" w:hAnsi="Nunito" w:cs="Arial"/>
                <w:szCs w:val="22"/>
              </w:rPr>
              <w:t xml:space="preserve"> o actas o listas de </w:t>
            </w:r>
            <w:r w:rsidR="00652D65">
              <w:rPr>
                <w:rFonts w:ascii="Nunito" w:hAnsi="Nunito" w:cs="Arial"/>
                <w:szCs w:val="22"/>
              </w:rPr>
              <w:t>asistencia o documentos soporte</w:t>
            </w:r>
            <w:r w:rsidR="009E1BB1" w:rsidRPr="008C0847">
              <w:rPr>
                <w:rFonts w:ascii="Nunito" w:hAnsi="Nunito" w:cs="Arial"/>
                <w:szCs w:val="22"/>
              </w:rPr>
              <w:t xml:space="preserve"> de </w:t>
            </w:r>
            <w:r w:rsidR="00652D65">
              <w:rPr>
                <w:rFonts w:ascii="Nunito" w:hAnsi="Nunito" w:cs="Arial"/>
                <w:szCs w:val="22"/>
              </w:rPr>
              <w:t xml:space="preserve">la participación </w:t>
            </w:r>
            <w:r w:rsidR="006B0FC9" w:rsidRPr="006B0FC9">
              <w:rPr>
                <w:rFonts w:ascii="Nunito" w:hAnsi="Nunito" w:cs="Arial"/>
                <w:szCs w:val="22"/>
              </w:rPr>
              <w:t>en espacios técnicos y de articulación del Programa</w:t>
            </w:r>
            <w:r w:rsidR="006B0FC9">
              <w:rPr>
                <w:rFonts w:ascii="Nunito" w:hAnsi="Nunito" w:cs="Arial"/>
                <w:szCs w:val="22"/>
              </w:rPr>
              <w:t>.</w:t>
            </w:r>
          </w:p>
        </w:tc>
      </w:tr>
      <w:tr w:rsidR="009E1BB1" w:rsidRPr="008C0847" w14:paraId="0AC90BD4" w14:textId="77777777" w:rsidTr="00CF6413">
        <w:tc>
          <w:tcPr>
            <w:tcW w:w="1886" w:type="dxa"/>
            <w:vAlign w:val="center"/>
          </w:tcPr>
          <w:p w14:paraId="127068D0" w14:textId="585C976E" w:rsidR="009E1BB1" w:rsidRPr="008C0847" w:rsidRDefault="009E1BB1" w:rsidP="009E1BB1">
            <w:pPr>
              <w:jc w:val="center"/>
              <w:rPr>
                <w:rFonts w:ascii="Nunito" w:hAnsi="Nunito" w:cs="Arial"/>
                <w:b/>
                <w:bCs/>
                <w:szCs w:val="22"/>
              </w:rPr>
            </w:pPr>
            <w:r w:rsidRPr="008C0847">
              <w:rPr>
                <w:rFonts w:ascii="Nunito" w:hAnsi="Nunito" w:cs="Arial"/>
                <w:b/>
                <w:bCs/>
                <w:szCs w:val="22"/>
              </w:rPr>
              <w:t>3.</w:t>
            </w:r>
            <w:r w:rsidR="006D2064" w:rsidRPr="008C0847">
              <w:rPr>
                <w:rFonts w:ascii="Nunito" w:hAnsi="Nunito" w:cs="Arial"/>
                <w:b/>
                <w:bCs/>
                <w:szCs w:val="22"/>
              </w:rPr>
              <w:t>8</w:t>
            </w:r>
          </w:p>
        </w:tc>
        <w:tc>
          <w:tcPr>
            <w:tcW w:w="7192" w:type="dxa"/>
          </w:tcPr>
          <w:p w14:paraId="7D719E0B" w14:textId="65C6722D" w:rsidR="009E1BB1" w:rsidRPr="008C0847" w:rsidRDefault="009E1BB1" w:rsidP="00026A2C">
            <w:pPr>
              <w:jc w:val="both"/>
              <w:rPr>
                <w:rFonts w:ascii="Nunito" w:hAnsi="Nunito" w:cs="Arial"/>
                <w:szCs w:val="22"/>
                <w:highlight w:val="yellow"/>
              </w:rPr>
            </w:pPr>
            <w:r w:rsidRPr="008C0847">
              <w:rPr>
                <w:rFonts w:ascii="Nunito" w:hAnsi="Nunito" w:cs="Arial"/>
                <w:szCs w:val="22"/>
              </w:rPr>
              <w:t>Lista de chequeo verificadas del repositorio</w:t>
            </w:r>
            <w:r w:rsidR="00AA3523" w:rsidRPr="008C0847">
              <w:rPr>
                <w:rFonts w:ascii="Nunito" w:hAnsi="Nunito" w:cs="Arial"/>
                <w:szCs w:val="22"/>
              </w:rPr>
              <w:t xml:space="preserve"> y capturas de pantalla del repositorio actualizado</w:t>
            </w:r>
          </w:p>
        </w:tc>
      </w:tr>
      <w:tr w:rsidR="009E1BB1" w:rsidRPr="008C0847" w14:paraId="34356951" w14:textId="77777777" w:rsidTr="00CF6413">
        <w:tc>
          <w:tcPr>
            <w:tcW w:w="1886" w:type="dxa"/>
            <w:vAlign w:val="center"/>
          </w:tcPr>
          <w:p w14:paraId="41C0CD40" w14:textId="732A3285" w:rsidR="009E1BB1" w:rsidRPr="008C0847" w:rsidRDefault="009E1BB1" w:rsidP="009E1BB1">
            <w:pPr>
              <w:jc w:val="center"/>
              <w:rPr>
                <w:rFonts w:ascii="Nunito" w:hAnsi="Nunito" w:cs="Arial"/>
                <w:b/>
                <w:bCs/>
                <w:szCs w:val="22"/>
              </w:rPr>
            </w:pPr>
            <w:r w:rsidRPr="008C0847">
              <w:rPr>
                <w:rFonts w:ascii="Nunito" w:hAnsi="Nunito" w:cs="Arial"/>
                <w:b/>
                <w:bCs/>
                <w:szCs w:val="22"/>
              </w:rPr>
              <w:t>3.</w:t>
            </w:r>
            <w:r w:rsidR="00383443" w:rsidRPr="008C0847">
              <w:rPr>
                <w:rFonts w:ascii="Nunito" w:hAnsi="Nunito" w:cs="Arial"/>
                <w:b/>
                <w:bCs/>
                <w:szCs w:val="22"/>
              </w:rPr>
              <w:t>9</w:t>
            </w:r>
          </w:p>
        </w:tc>
        <w:tc>
          <w:tcPr>
            <w:tcW w:w="7192" w:type="dxa"/>
          </w:tcPr>
          <w:p w14:paraId="1C8EFABA" w14:textId="470265D3" w:rsidR="009E1BB1" w:rsidRPr="008C0847" w:rsidRDefault="00826FE3" w:rsidP="009E1BB1">
            <w:pPr>
              <w:jc w:val="both"/>
              <w:rPr>
                <w:rFonts w:ascii="Nunito" w:hAnsi="Nunito" w:cs="Arial"/>
                <w:szCs w:val="22"/>
              </w:rPr>
            </w:pPr>
            <w:r w:rsidRPr="008C0847">
              <w:rPr>
                <w:rFonts w:ascii="Nunito" w:hAnsi="Nunito" w:cs="Arial"/>
                <w:szCs w:val="22"/>
              </w:rPr>
              <w:t>Documentos soporte de las actividades adicionales</w:t>
            </w:r>
            <w:r w:rsidR="009F2CAF">
              <w:rPr>
                <w:rFonts w:ascii="Nunito" w:hAnsi="Nunito" w:cs="Arial"/>
                <w:szCs w:val="22"/>
              </w:rPr>
              <w:t>.</w:t>
            </w:r>
          </w:p>
        </w:tc>
      </w:tr>
    </w:tbl>
    <w:p w14:paraId="3BC1F0E6" w14:textId="26E9E89A" w:rsidR="00063203" w:rsidRPr="008C0847" w:rsidRDefault="00CD5ABE" w:rsidP="00BB4779">
      <w:pPr>
        <w:jc w:val="both"/>
        <w:rPr>
          <w:rFonts w:ascii="Nunito" w:eastAsia="Arial" w:hAnsi="Nunito" w:cs="Arial"/>
          <w:szCs w:val="22"/>
        </w:rPr>
      </w:pPr>
      <w:r w:rsidRPr="008C0847">
        <w:rPr>
          <w:rFonts w:ascii="Nunito" w:hAnsi="Nunito" w:cs="Arial"/>
          <w:szCs w:val="22"/>
        </w:rPr>
        <w:br w:type="textWrapping" w:clear="all"/>
      </w:r>
      <w:r w:rsidR="07EED17C" w:rsidRPr="008C0847">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8C0847" w:rsidRDefault="004A5C07" w:rsidP="00BB4779">
      <w:pPr>
        <w:ind w:left="851" w:hanging="709"/>
        <w:jc w:val="both"/>
        <w:rPr>
          <w:rFonts w:ascii="Nunito" w:eastAsia="Arial" w:hAnsi="Nunito" w:cs="Arial"/>
          <w:szCs w:val="22"/>
        </w:rPr>
      </w:pPr>
    </w:p>
    <w:p w14:paraId="4F8DDB98" w14:textId="6378F76A" w:rsidR="00492C0D" w:rsidRPr="008C0847" w:rsidRDefault="003F14EE" w:rsidP="004A363A">
      <w:pPr>
        <w:numPr>
          <w:ilvl w:val="0"/>
          <w:numId w:val="2"/>
        </w:numPr>
        <w:ind w:left="851" w:hanging="709"/>
        <w:jc w:val="both"/>
        <w:rPr>
          <w:rFonts w:ascii="Nunito" w:eastAsia="Arial" w:hAnsi="Nunito" w:cs="Arial"/>
          <w:b/>
          <w:bCs/>
          <w:szCs w:val="22"/>
        </w:rPr>
      </w:pPr>
      <w:r w:rsidRPr="008C0847">
        <w:rPr>
          <w:rFonts w:ascii="Nunito" w:eastAsia="Arial" w:hAnsi="Nunito" w:cs="Arial"/>
          <w:b/>
          <w:bCs/>
          <w:szCs w:val="22"/>
        </w:rPr>
        <w:t xml:space="preserve">Valor del contrato y </w:t>
      </w:r>
      <w:r w:rsidR="75F8D2D4" w:rsidRPr="008C0847">
        <w:rPr>
          <w:rFonts w:ascii="Nunito" w:eastAsia="Arial" w:hAnsi="Nunito" w:cs="Arial"/>
          <w:b/>
          <w:bCs/>
          <w:szCs w:val="22"/>
        </w:rPr>
        <w:t xml:space="preserve">Forma de Pago </w:t>
      </w:r>
    </w:p>
    <w:p w14:paraId="102E329C" w14:textId="77777777" w:rsidR="00492C0D" w:rsidRPr="008C0847" w:rsidRDefault="00492C0D" w:rsidP="00BB4779">
      <w:pPr>
        <w:ind w:left="851" w:hanging="709"/>
        <w:jc w:val="both"/>
        <w:rPr>
          <w:rFonts w:ascii="Nunito" w:eastAsia="Arial" w:hAnsi="Nunito" w:cs="Arial"/>
          <w:szCs w:val="22"/>
        </w:rPr>
      </w:pPr>
    </w:p>
    <w:p w14:paraId="73629CDB" w14:textId="77777777" w:rsidR="00F0530E" w:rsidRPr="000020DA" w:rsidRDefault="00F0530E" w:rsidP="00BB4779">
      <w:pPr>
        <w:jc w:val="both"/>
        <w:rPr>
          <w:rFonts w:ascii="Nunito" w:hAnsi="Nunito" w:cs="Arial"/>
          <w:bCs/>
          <w:color w:val="000000" w:themeColor="text1"/>
          <w:szCs w:val="22"/>
        </w:rPr>
      </w:pPr>
    </w:p>
    <w:p w14:paraId="140D1E81" w14:textId="5DE0F498" w:rsidR="003846AD" w:rsidRPr="003846AD" w:rsidRDefault="003846AD" w:rsidP="000020DA">
      <w:pPr>
        <w:jc w:val="both"/>
        <w:rPr>
          <w:rFonts w:ascii="Nunito" w:hAnsi="Nunito" w:cs="Arial"/>
          <w:bCs/>
          <w:color w:val="000000" w:themeColor="text1"/>
          <w:szCs w:val="22"/>
        </w:rPr>
      </w:pPr>
      <w:bookmarkStart w:id="6" w:name="_Hlk88230656"/>
      <w:bookmarkStart w:id="7" w:name="_Hlk91145295"/>
      <w:r w:rsidRPr="003846AD">
        <w:rPr>
          <w:rFonts w:ascii="Nunito" w:hAnsi="Nunito" w:cs="Arial"/>
          <w:bCs/>
          <w:color w:val="000000" w:themeColor="text1"/>
          <w:szCs w:val="22"/>
        </w:rPr>
        <w:t xml:space="preserve">El valor total del contrato será hasta por la suma de </w:t>
      </w:r>
      <w:r w:rsidR="00EB7342" w:rsidRPr="00E72ECC">
        <w:rPr>
          <w:rFonts w:ascii="Nunito" w:hAnsi="Nunito" w:cs="Arial"/>
          <w:color w:val="000000" w:themeColor="text1"/>
          <w:szCs w:val="22"/>
        </w:rPr>
        <w:t>CIENTO DIEZ Y SEIS MILLONES DOSCIENTOS SETENTA Y OCHO MIL CIENTO SETENTA Y CINCO PESOS</w:t>
      </w:r>
      <w:r w:rsidR="00EB7342" w:rsidRPr="00EB7342">
        <w:rPr>
          <w:rFonts w:ascii="Nunito" w:hAnsi="Nunito" w:cs="Arial"/>
          <w:b/>
          <w:bCs/>
          <w:color w:val="000000" w:themeColor="text1"/>
          <w:szCs w:val="22"/>
        </w:rPr>
        <w:t xml:space="preserve"> ($116.278.175)</w:t>
      </w:r>
      <w:r w:rsidRPr="003846AD">
        <w:rPr>
          <w:rFonts w:ascii="Nunito" w:hAnsi="Nunito" w:cs="Arial"/>
          <w:bCs/>
          <w:color w:val="000000" w:themeColor="text1"/>
          <w:szCs w:val="22"/>
        </w:rPr>
        <w:t xml:space="preserve"> M/L, incluido IVA y todos los impuestos, tasas y contribuciones que haya lugar por concepto de honorarios y demás gastos en que deba incurrir el contratista para el cumplimiento del contrato.</w:t>
      </w:r>
    </w:p>
    <w:p w14:paraId="5657EB45" w14:textId="77777777" w:rsidR="003846AD" w:rsidRPr="003846AD" w:rsidRDefault="003846AD" w:rsidP="000020DA">
      <w:pPr>
        <w:jc w:val="both"/>
        <w:rPr>
          <w:rFonts w:ascii="Nunito" w:hAnsi="Nunito" w:cs="Arial"/>
          <w:bCs/>
          <w:color w:val="000000" w:themeColor="text1"/>
          <w:szCs w:val="22"/>
        </w:rPr>
      </w:pPr>
    </w:p>
    <w:p w14:paraId="42F0FCF2" w14:textId="6B9E428E" w:rsidR="00DC375B" w:rsidRDefault="003846AD" w:rsidP="00C81846">
      <w:pPr>
        <w:jc w:val="both"/>
        <w:rPr>
          <w:rFonts w:ascii="Nunito" w:hAnsi="Nunito" w:cs="Arial"/>
          <w:bCs/>
          <w:color w:val="000000" w:themeColor="text1"/>
          <w:szCs w:val="22"/>
        </w:rPr>
      </w:pPr>
      <w:r w:rsidRPr="003846AD">
        <w:rPr>
          <w:rFonts w:ascii="Nunito" w:hAnsi="Nunito" w:cs="Arial"/>
          <w:bCs/>
          <w:color w:val="000000" w:themeColor="text1"/>
          <w:szCs w:val="22"/>
        </w:rPr>
        <w:t xml:space="preserve">El valor del contrato se pagará al CONTRATISTA en </w:t>
      </w:r>
      <w:r w:rsidR="00EB7342">
        <w:rPr>
          <w:rFonts w:ascii="Nunito" w:hAnsi="Nunito" w:cs="Arial"/>
          <w:bCs/>
          <w:color w:val="000000" w:themeColor="text1"/>
          <w:szCs w:val="22"/>
        </w:rPr>
        <w:t>cinco</w:t>
      </w:r>
      <w:r w:rsidRPr="003846AD">
        <w:rPr>
          <w:rFonts w:ascii="Nunito" w:hAnsi="Nunito" w:cs="Arial"/>
          <w:bCs/>
          <w:color w:val="000000" w:themeColor="text1"/>
          <w:szCs w:val="22"/>
        </w:rPr>
        <w:t xml:space="preserve"> (</w:t>
      </w:r>
      <w:r w:rsidR="000F368B">
        <w:rPr>
          <w:rFonts w:ascii="Nunito" w:hAnsi="Nunito" w:cs="Arial"/>
          <w:bCs/>
          <w:color w:val="000000" w:themeColor="text1"/>
          <w:szCs w:val="22"/>
        </w:rPr>
        <w:t>5</w:t>
      </w:r>
      <w:r w:rsidRPr="003846AD">
        <w:rPr>
          <w:rFonts w:ascii="Nunito" w:hAnsi="Nunito" w:cs="Arial"/>
          <w:bCs/>
          <w:color w:val="000000" w:themeColor="text1"/>
          <w:szCs w:val="22"/>
        </w:rPr>
        <w:t>)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w:t>
      </w:r>
      <w:r w:rsidR="00DC375B">
        <w:rPr>
          <w:rFonts w:ascii="Nunito" w:hAnsi="Nunito" w:cs="Arial"/>
          <w:bCs/>
          <w:color w:val="000000" w:themeColor="text1"/>
          <w:szCs w:val="22"/>
        </w:rPr>
        <w:t>.</w:t>
      </w:r>
    </w:p>
    <w:p w14:paraId="545DDFA9" w14:textId="77777777" w:rsidR="00DC375B" w:rsidRDefault="00DC375B" w:rsidP="00C81846">
      <w:pPr>
        <w:jc w:val="both"/>
        <w:rPr>
          <w:rFonts w:ascii="Nunito" w:hAnsi="Nunito" w:cs="Arial"/>
          <w:bCs/>
          <w:color w:val="000000" w:themeColor="text1"/>
          <w:szCs w:val="22"/>
        </w:rPr>
      </w:pPr>
    </w:p>
    <w:p w14:paraId="6F1AAC6F" w14:textId="44A6F6FB" w:rsidR="00C81846" w:rsidRPr="008C0847" w:rsidRDefault="00C81846" w:rsidP="00C81846">
      <w:pPr>
        <w:jc w:val="both"/>
        <w:rPr>
          <w:rFonts w:ascii="Nunito" w:eastAsia="Arial" w:hAnsi="Nunito" w:cs="Arial"/>
          <w:color w:val="000000" w:themeColor="text1"/>
          <w:szCs w:val="22"/>
        </w:rPr>
      </w:pPr>
      <w:r w:rsidRPr="008C0847">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8C0847" w:rsidRDefault="00C81846" w:rsidP="00C81846">
      <w:pPr>
        <w:jc w:val="both"/>
        <w:rPr>
          <w:rFonts w:ascii="Nunito" w:eastAsia="Arial" w:hAnsi="Nunito" w:cs="Arial"/>
          <w:color w:val="000000" w:themeColor="text1"/>
          <w:szCs w:val="22"/>
        </w:rPr>
      </w:pPr>
    </w:p>
    <w:bookmarkEnd w:id="6"/>
    <w:bookmarkEnd w:id="7"/>
    <w:p w14:paraId="4AA4A50A" w14:textId="6FE513D5" w:rsidR="00C158C6" w:rsidRPr="008C0847" w:rsidRDefault="00C158C6" w:rsidP="004A363A">
      <w:pPr>
        <w:pStyle w:val="Ttulo1"/>
        <w:numPr>
          <w:ilvl w:val="0"/>
          <w:numId w:val="2"/>
        </w:numPr>
        <w:jc w:val="both"/>
        <w:rPr>
          <w:rFonts w:ascii="Nunito" w:hAnsi="Nunito" w:cs="Arial"/>
          <w:b w:val="0"/>
          <w:sz w:val="22"/>
          <w:szCs w:val="22"/>
          <w:lang w:val="es-CO"/>
        </w:rPr>
      </w:pPr>
      <w:r w:rsidRPr="008C0847">
        <w:rPr>
          <w:rFonts w:ascii="Nunito" w:hAnsi="Nunito" w:cs="Arial"/>
          <w:sz w:val="22"/>
          <w:szCs w:val="22"/>
          <w:lang w:val="es-CO"/>
        </w:rPr>
        <w:t>Coordinación y Seguimiento</w:t>
      </w:r>
    </w:p>
    <w:p w14:paraId="295C4D65" w14:textId="77777777" w:rsidR="00C158C6" w:rsidRPr="008C0847" w:rsidRDefault="00C158C6" w:rsidP="00BB4779">
      <w:pPr>
        <w:ind w:left="1080"/>
        <w:jc w:val="both"/>
        <w:rPr>
          <w:rFonts w:ascii="Nunito" w:hAnsi="Nunito" w:cs="Arial"/>
          <w:szCs w:val="22"/>
        </w:rPr>
      </w:pPr>
    </w:p>
    <w:p w14:paraId="5511F096" w14:textId="5CEA325D" w:rsidR="00C158C6" w:rsidRPr="008C0847" w:rsidRDefault="00C158C6" w:rsidP="00BB4779">
      <w:pPr>
        <w:jc w:val="both"/>
        <w:rPr>
          <w:rFonts w:ascii="Nunito" w:eastAsia="Arial" w:hAnsi="Nunito" w:cs="Arial"/>
          <w:szCs w:val="22"/>
        </w:rPr>
      </w:pPr>
      <w:bookmarkStart w:id="8" w:name="_Hlk87539813"/>
      <w:r w:rsidRPr="008C0847">
        <w:rPr>
          <w:rFonts w:ascii="Nunito" w:eastAsia="Arial" w:hAnsi="Nunito" w:cs="Arial"/>
          <w:szCs w:val="22"/>
        </w:rPr>
        <w:t>La coordinación y seguimiento estará a cargo de</w:t>
      </w:r>
      <w:r w:rsidR="00DF3333" w:rsidRPr="008C0847">
        <w:rPr>
          <w:rFonts w:ascii="Nunito" w:eastAsia="Arial" w:hAnsi="Nunito" w:cs="Arial"/>
          <w:szCs w:val="22"/>
        </w:rPr>
        <w:t xml:space="preserve"> </w:t>
      </w:r>
      <w:r w:rsidRPr="008C0847">
        <w:rPr>
          <w:rFonts w:ascii="Nunito" w:eastAsia="Arial" w:hAnsi="Nunito" w:cs="Arial"/>
          <w:szCs w:val="22"/>
        </w:rPr>
        <w:t>l</w:t>
      </w:r>
      <w:r w:rsidR="00DF3333" w:rsidRPr="008C0847">
        <w:rPr>
          <w:rFonts w:ascii="Nunito" w:eastAsia="Arial" w:hAnsi="Nunito" w:cs="Arial"/>
          <w:szCs w:val="22"/>
        </w:rPr>
        <w:t>a</w:t>
      </w:r>
      <w:r w:rsidRPr="008C0847">
        <w:rPr>
          <w:rFonts w:ascii="Nunito" w:eastAsia="Arial" w:hAnsi="Nunito" w:cs="Arial"/>
          <w:szCs w:val="22"/>
        </w:rPr>
        <w:t xml:space="preserve"> </w:t>
      </w:r>
      <w:proofErr w:type="gramStart"/>
      <w:r w:rsidRPr="008C0847">
        <w:rPr>
          <w:rFonts w:ascii="Nunito" w:eastAsia="Arial" w:hAnsi="Nunito" w:cs="Arial"/>
          <w:szCs w:val="22"/>
        </w:rPr>
        <w:t>Directora</w:t>
      </w:r>
      <w:proofErr w:type="gramEnd"/>
      <w:r w:rsidR="003E3BA1" w:rsidRPr="008C0847">
        <w:rPr>
          <w:rFonts w:ascii="Nunito" w:eastAsia="Arial" w:hAnsi="Nunito" w:cs="Arial"/>
          <w:szCs w:val="22"/>
        </w:rPr>
        <w:t xml:space="preserve"> </w:t>
      </w:r>
      <w:r w:rsidRPr="008C0847">
        <w:rPr>
          <w:rFonts w:ascii="Nunito" w:eastAsia="Arial" w:hAnsi="Nunito" w:cs="Arial"/>
          <w:szCs w:val="22"/>
        </w:rPr>
        <w:t xml:space="preserve">de Justicia Formal del Ministerio de Justicia y del Derecho y o </w:t>
      </w:r>
      <w:bookmarkEnd w:id="8"/>
      <w:r w:rsidRPr="008C0847">
        <w:rPr>
          <w:rFonts w:ascii="Nunito" w:eastAsia="Arial" w:hAnsi="Nunito" w:cs="Arial"/>
          <w:szCs w:val="22"/>
        </w:rPr>
        <w:t>quién designe por escrito el Ordenador del Gasto.</w:t>
      </w:r>
    </w:p>
    <w:p w14:paraId="2C477C9D" w14:textId="77777777" w:rsidR="00C158C6" w:rsidRPr="008C0847" w:rsidRDefault="00C158C6" w:rsidP="00BB4779">
      <w:pPr>
        <w:jc w:val="both"/>
        <w:rPr>
          <w:rFonts w:ascii="Nunito" w:hAnsi="Nunito" w:cs="Arial"/>
          <w:szCs w:val="22"/>
        </w:rPr>
      </w:pPr>
    </w:p>
    <w:p w14:paraId="602BF896" w14:textId="46C583BB" w:rsidR="00442DAB" w:rsidRPr="008C0847" w:rsidRDefault="00442DAB" w:rsidP="004A363A">
      <w:pPr>
        <w:pStyle w:val="Prrafodelista"/>
        <w:numPr>
          <w:ilvl w:val="0"/>
          <w:numId w:val="2"/>
        </w:numPr>
        <w:jc w:val="both"/>
        <w:rPr>
          <w:rFonts w:ascii="Nunito" w:eastAsia="Arial" w:hAnsi="Nunito" w:cs="Arial"/>
          <w:b/>
          <w:bCs/>
          <w:sz w:val="22"/>
          <w:szCs w:val="22"/>
          <w:lang w:val="es-CO"/>
        </w:rPr>
      </w:pPr>
      <w:r w:rsidRPr="008C0847">
        <w:rPr>
          <w:rFonts w:ascii="Nunito" w:eastAsia="Arial" w:hAnsi="Nunito" w:cs="Arial"/>
          <w:b/>
          <w:bCs/>
          <w:sz w:val="22"/>
          <w:szCs w:val="22"/>
          <w:lang w:val="es-CO"/>
        </w:rPr>
        <w:t>Propiedad de los resultados, informes y documentos</w:t>
      </w:r>
    </w:p>
    <w:p w14:paraId="11EC7301" w14:textId="77777777" w:rsidR="00442DAB" w:rsidRPr="008C0847" w:rsidRDefault="00442DAB" w:rsidP="00442DAB">
      <w:pPr>
        <w:jc w:val="both"/>
        <w:rPr>
          <w:rFonts w:ascii="Nunito" w:eastAsia="Arial" w:hAnsi="Nunito" w:cs="Arial"/>
          <w:b/>
          <w:szCs w:val="22"/>
        </w:rPr>
      </w:pPr>
    </w:p>
    <w:p w14:paraId="37049F0B" w14:textId="77777777" w:rsidR="00442DAB" w:rsidRPr="008C0847" w:rsidRDefault="00442DAB" w:rsidP="00442DAB">
      <w:pPr>
        <w:jc w:val="both"/>
        <w:rPr>
          <w:rFonts w:ascii="Nunito" w:eastAsia="Arial" w:hAnsi="Nunito" w:cs="Arial"/>
          <w:szCs w:val="22"/>
        </w:rPr>
      </w:pPr>
      <w:r w:rsidRPr="008C0847">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8C0847" w:rsidRDefault="00442DAB" w:rsidP="00442DAB">
      <w:pPr>
        <w:jc w:val="both"/>
        <w:rPr>
          <w:rFonts w:ascii="Nunito" w:eastAsia="Arial" w:hAnsi="Nunito" w:cs="Arial"/>
          <w:szCs w:val="22"/>
        </w:rPr>
      </w:pPr>
    </w:p>
    <w:p w14:paraId="5004A34E" w14:textId="77777777" w:rsidR="00442DAB" w:rsidRPr="008C0847" w:rsidRDefault="00442DAB" w:rsidP="004A363A">
      <w:pPr>
        <w:numPr>
          <w:ilvl w:val="0"/>
          <w:numId w:val="2"/>
        </w:numPr>
        <w:jc w:val="both"/>
        <w:rPr>
          <w:rFonts w:ascii="Nunito" w:eastAsia="Arial" w:hAnsi="Nunito" w:cs="Arial"/>
          <w:b/>
          <w:bCs/>
          <w:szCs w:val="22"/>
        </w:rPr>
      </w:pPr>
      <w:r w:rsidRPr="008C0847">
        <w:rPr>
          <w:rFonts w:ascii="Nunito" w:eastAsia="Arial" w:hAnsi="Nunito" w:cs="Arial"/>
          <w:b/>
          <w:bCs/>
          <w:szCs w:val="22"/>
        </w:rPr>
        <w:t>Régimen jurídico del contrato</w:t>
      </w:r>
    </w:p>
    <w:p w14:paraId="5CF9D2EE" w14:textId="77777777" w:rsidR="00442DAB" w:rsidRPr="008C0847" w:rsidRDefault="00442DAB" w:rsidP="00442DAB">
      <w:pPr>
        <w:jc w:val="both"/>
        <w:rPr>
          <w:rFonts w:ascii="Nunito" w:eastAsia="Arial" w:hAnsi="Nunito" w:cs="Arial"/>
          <w:b/>
          <w:szCs w:val="22"/>
        </w:rPr>
      </w:pPr>
    </w:p>
    <w:p w14:paraId="771DEE5E" w14:textId="77777777" w:rsidR="00442DAB" w:rsidRPr="008C0847" w:rsidRDefault="00442DAB" w:rsidP="00442DAB">
      <w:pPr>
        <w:jc w:val="both"/>
        <w:rPr>
          <w:rFonts w:ascii="Nunito" w:eastAsia="Arial" w:hAnsi="Nunito" w:cs="Arial"/>
          <w:szCs w:val="22"/>
        </w:rPr>
      </w:pPr>
      <w:r w:rsidRPr="008C0847">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8C0847" w:rsidRDefault="00442DAB" w:rsidP="00442DAB">
      <w:pPr>
        <w:jc w:val="both"/>
        <w:rPr>
          <w:rFonts w:ascii="Nunito" w:eastAsia="Arial" w:hAnsi="Nunito" w:cs="Arial"/>
          <w:szCs w:val="22"/>
        </w:rPr>
      </w:pPr>
    </w:p>
    <w:p w14:paraId="27B669B0" w14:textId="77777777" w:rsidR="00442DAB" w:rsidRPr="008C0847" w:rsidRDefault="00442DAB" w:rsidP="004A363A">
      <w:pPr>
        <w:numPr>
          <w:ilvl w:val="0"/>
          <w:numId w:val="2"/>
        </w:numPr>
        <w:jc w:val="both"/>
        <w:rPr>
          <w:rFonts w:ascii="Nunito" w:eastAsia="Arial" w:hAnsi="Nunito" w:cs="Arial"/>
          <w:b/>
          <w:bCs/>
          <w:szCs w:val="22"/>
        </w:rPr>
      </w:pPr>
      <w:r w:rsidRPr="008C0847">
        <w:rPr>
          <w:rFonts w:ascii="Nunito" w:eastAsia="Arial" w:hAnsi="Nunito" w:cs="Arial"/>
          <w:b/>
          <w:bCs/>
          <w:szCs w:val="22"/>
        </w:rPr>
        <w:t>Confidencialidad y propiedad de la información</w:t>
      </w:r>
    </w:p>
    <w:p w14:paraId="1C0141A2" w14:textId="77777777" w:rsidR="00442DAB" w:rsidRPr="008C0847" w:rsidRDefault="00442DAB" w:rsidP="00442DAB">
      <w:pPr>
        <w:jc w:val="both"/>
        <w:rPr>
          <w:rFonts w:ascii="Nunito" w:eastAsia="Arial" w:hAnsi="Nunito" w:cs="Arial"/>
          <w:b/>
          <w:szCs w:val="22"/>
        </w:rPr>
      </w:pPr>
    </w:p>
    <w:p w14:paraId="773F9C45" w14:textId="77777777" w:rsidR="00442DAB" w:rsidRPr="008C0847" w:rsidRDefault="00442DAB" w:rsidP="00442DAB">
      <w:pPr>
        <w:jc w:val="both"/>
        <w:rPr>
          <w:rFonts w:ascii="Nunito" w:eastAsia="Arial" w:hAnsi="Nunito" w:cs="Arial"/>
          <w:szCs w:val="22"/>
        </w:rPr>
      </w:pPr>
      <w:r w:rsidRPr="008C0847">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8C0847" w:rsidRDefault="00442DAB" w:rsidP="00442DAB">
      <w:pPr>
        <w:jc w:val="both"/>
        <w:rPr>
          <w:rFonts w:ascii="Nunito" w:eastAsia="Arial" w:hAnsi="Nunito" w:cs="Arial"/>
          <w:szCs w:val="22"/>
        </w:rPr>
      </w:pPr>
    </w:p>
    <w:p w14:paraId="634EAE9C" w14:textId="77777777" w:rsidR="00442DAB" w:rsidRPr="008C0847" w:rsidRDefault="00442DAB" w:rsidP="004A363A">
      <w:pPr>
        <w:numPr>
          <w:ilvl w:val="0"/>
          <w:numId w:val="2"/>
        </w:numPr>
        <w:jc w:val="both"/>
        <w:rPr>
          <w:rFonts w:ascii="Nunito" w:eastAsia="Arial" w:hAnsi="Nunito" w:cs="Arial"/>
          <w:b/>
          <w:bCs/>
          <w:szCs w:val="22"/>
        </w:rPr>
      </w:pPr>
      <w:r w:rsidRPr="008C0847">
        <w:rPr>
          <w:rFonts w:ascii="Nunito" w:eastAsia="Arial" w:hAnsi="Nunito" w:cs="Arial"/>
          <w:b/>
          <w:bCs/>
          <w:szCs w:val="22"/>
        </w:rPr>
        <w:t>Fuente de financiación</w:t>
      </w:r>
    </w:p>
    <w:p w14:paraId="5C8D7D9F" w14:textId="77777777" w:rsidR="00442DAB" w:rsidRPr="008C0847" w:rsidRDefault="00442DAB" w:rsidP="00442DAB">
      <w:pPr>
        <w:jc w:val="both"/>
        <w:rPr>
          <w:rFonts w:ascii="Nunito" w:eastAsia="Arial" w:hAnsi="Nunito" w:cs="Arial"/>
          <w:b/>
          <w:szCs w:val="22"/>
        </w:rPr>
      </w:pPr>
    </w:p>
    <w:p w14:paraId="55426C06" w14:textId="7870E6AC" w:rsidR="000A1CC4" w:rsidRPr="008C0847" w:rsidRDefault="00442DAB" w:rsidP="00BB4779">
      <w:pPr>
        <w:jc w:val="both"/>
        <w:rPr>
          <w:rFonts w:ascii="Nunito" w:eastAsia="Arial" w:hAnsi="Nunito" w:cs="Arial"/>
          <w:szCs w:val="22"/>
        </w:rPr>
      </w:pPr>
      <w:r w:rsidRPr="008C0847">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sectPr w:rsidR="000A1CC4" w:rsidRPr="008C0847" w:rsidSect="003A4B00">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CEF29" w14:textId="77777777" w:rsidR="00341964" w:rsidRPr="009A4596" w:rsidRDefault="00341964">
      <w:r w:rsidRPr="009A4596">
        <w:separator/>
      </w:r>
    </w:p>
  </w:endnote>
  <w:endnote w:type="continuationSeparator" w:id="0">
    <w:p w14:paraId="732675C6" w14:textId="77777777" w:rsidR="00341964" w:rsidRPr="009A4596" w:rsidRDefault="00341964">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636F9" w14:textId="77777777" w:rsidR="00DF3C8B" w:rsidRPr="009A5B86" w:rsidRDefault="00DF3C8B" w:rsidP="00DF3C8B">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3067F029" w14:textId="77777777" w:rsidR="00DF3C8B" w:rsidRPr="009A5B86" w:rsidRDefault="00DF3C8B" w:rsidP="00DF3C8B">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1E75188F" w14:textId="77777777" w:rsidR="00DF3C8B" w:rsidRPr="009A5B86" w:rsidRDefault="00DF3C8B" w:rsidP="00DF3C8B">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0D3BDA41" w14:textId="77777777" w:rsidR="00DF3C8B" w:rsidRPr="009A5B86" w:rsidRDefault="00DF3C8B" w:rsidP="00DF3C8B">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4C309AD9" w14:textId="77777777" w:rsidR="00DF3C8B" w:rsidRPr="009A4596" w:rsidRDefault="00DF3C8B" w:rsidP="00DF3C8B">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7FB14940" w14:textId="77777777" w:rsidR="00DF3C8B" w:rsidRPr="009A4596" w:rsidRDefault="00DF3C8B" w:rsidP="00DF3C8B">
    <w:pPr>
      <w:pStyle w:val="Piedepgina"/>
      <w:ind w:right="360"/>
      <w:rPr>
        <w:sz w:val="14"/>
        <w:szCs w:val="12"/>
      </w:rPr>
    </w:pPr>
  </w:p>
  <w:p w14:paraId="5ED2CBA3" w14:textId="71760148" w:rsidR="00F742D6" w:rsidRPr="00166751" w:rsidRDefault="00EE7AAD" w:rsidP="00166751">
    <w:pPr>
      <w:pStyle w:val="Piedepgina"/>
      <w:ind w:right="360"/>
      <w:rPr>
        <w:rFonts w:ascii="Neue Haas Grotesk Text Pro" w:hAnsi="Neue Haas Grotesk Text Pro"/>
        <w:i/>
        <w:iCs/>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Especialista </w:t>
    </w:r>
    <w:r w:rsidR="006635B1">
      <w:rPr>
        <w:rFonts w:ascii="Neue Haas Grotesk Text Pro" w:hAnsi="Neue Haas Grotesk Text Pro"/>
        <w:i/>
        <w:iCs/>
        <w:sz w:val="18"/>
        <w:szCs w:val="18"/>
      </w:rPr>
      <w:t>en Planeación, monitoreo y evaluación</w:t>
    </w:r>
    <w:r w:rsidRPr="009A4596">
      <w:rPr>
        <w:rFonts w:ascii="Neue Haas Grotesk Text Pro" w:hAnsi="Neue Haas Grotesk Text Pro"/>
        <w:i/>
        <w:iCs/>
        <w:sz w:val="18"/>
        <w:szCs w:val="18"/>
      </w:rPr>
      <w:t xml:space="preserve">, Proceso </w:t>
    </w:r>
    <w:r w:rsidR="0030771F">
      <w:rPr>
        <w:rFonts w:ascii="Neue Haas Grotesk Text Pro" w:hAnsi="Neue Haas Grotesk Text Pro"/>
        <w:i/>
        <w:iCs/>
        <w:sz w:val="18"/>
        <w:szCs w:val="18"/>
      </w:rPr>
      <w:t>P00</w:t>
    </w:r>
    <w:r w:rsidR="006A306F">
      <w:rPr>
        <w:rFonts w:ascii="Neue Haas Grotesk Text Pro" w:hAnsi="Neue Haas Grotesk Text Pro"/>
        <w:i/>
        <w:iCs/>
        <w:sz w:val="18"/>
        <w:szCs w:val="18"/>
      </w:rPr>
      <w:t>1</w:t>
    </w:r>
    <w:r w:rsidR="0030771F">
      <w:rPr>
        <w:rFonts w:ascii="Neue Haas Grotesk Text Pro" w:hAnsi="Neue Haas Grotesk Text Pro"/>
        <w:i/>
        <w:iCs/>
        <w:sz w:val="18"/>
        <w:szCs w:val="18"/>
      </w:rPr>
      <w:t>0</w:t>
    </w:r>
    <w:r w:rsidR="006A306F">
      <w:rPr>
        <w:rFonts w:ascii="Neue Haas Grotesk Text Pro" w:hAnsi="Neue Haas Grotesk Text Pro"/>
        <w:i/>
        <w:iCs/>
        <w:sz w:val="18"/>
        <w:szCs w:val="18"/>
      </w:rPr>
      <w:t>0</w:t>
    </w:r>
    <w:r w:rsidRPr="009A4596">
      <w:rPr>
        <w:rFonts w:ascii="Neue Haas Grotesk Text Pro" w:hAnsi="Neue Haas Grotesk Text Pro"/>
        <w:i/>
        <w:iCs/>
        <w:sz w:val="18"/>
        <w:szCs w:val="18"/>
      </w:rPr>
      <w:t>-2</w:t>
    </w:r>
    <w:r w:rsidR="0030771F">
      <w:rPr>
        <w:rFonts w:ascii="Neue Haas Grotesk Text Pro" w:hAnsi="Neue Haas Grotesk Text Pro"/>
        <w:i/>
        <w:iCs/>
        <w:sz w:val="18"/>
        <w:szCs w:val="18"/>
      </w:rPr>
      <w:t>6</w:t>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21DA" w14:textId="77777777" w:rsidR="00341964" w:rsidRPr="009A4596" w:rsidRDefault="00341964">
      <w:r w:rsidRPr="009A4596">
        <w:separator/>
      </w:r>
    </w:p>
  </w:footnote>
  <w:footnote w:type="continuationSeparator" w:id="0">
    <w:p w14:paraId="27E2C131" w14:textId="77777777" w:rsidR="00341964" w:rsidRPr="009A4596" w:rsidRDefault="00341964">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5D757170" w:rsidR="00ED1FE7" w:rsidRPr="009A4596" w:rsidRDefault="005747F8">
    <w:pPr>
      <w:pStyle w:val="Encabezado"/>
    </w:pPr>
    <w:r w:rsidRPr="009A4596">
      <w:tab/>
    </w:r>
    <w:r w:rsidR="00E72ECC">
      <w:pict w14:anchorId="4C89E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5366644"/>
    <w:multiLevelType w:val="multilevel"/>
    <w:tmpl w:val="B9C8D43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EC2726"/>
    <w:multiLevelType w:val="hybridMultilevel"/>
    <w:tmpl w:val="3FFCF4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979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7"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16cid:durableId="301156001">
    <w:abstractNumId w:val="4"/>
  </w:num>
  <w:num w:numId="2" w16cid:durableId="413860769">
    <w:abstractNumId w:val="8"/>
  </w:num>
  <w:num w:numId="3" w16cid:durableId="155656096">
    <w:abstractNumId w:val="0"/>
  </w:num>
  <w:num w:numId="4" w16cid:durableId="97221073">
    <w:abstractNumId w:val="1"/>
  </w:num>
  <w:num w:numId="5" w16cid:durableId="652832177">
    <w:abstractNumId w:val="7"/>
  </w:num>
  <w:num w:numId="6" w16cid:durableId="2069263783">
    <w:abstractNumId w:val="3"/>
  </w:num>
  <w:num w:numId="7" w16cid:durableId="1734356152">
    <w:abstractNumId w:val="6"/>
  </w:num>
  <w:num w:numId="8" w16cid:durableId="1364551622">
    <w:abstractNumId w:val="5"/>
  </w:num>
  <w:num w:numId="9" w16cid:durableId="166474714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020DA"/>
    <w:rsid w:val="00013F42"/>
    <w:rsid w:val="00014014"/>
    <w:rsid w:val="00014700"/>
    <w:rsid w:val="00014A21"/>
    <w:rsid w:val="00015564"/>
    <w:rsid w:val="0001772F"/>
    <w:rsid w:val="0002245E"/>
    <w:rsid w:val="00022CA6"/>
    <w:rsid w:val="000267D9"/>
    <w:rsid w:val="00026915"/>
    <w:rsid w:val="00026A2C"/>
    <w:rsid w:val="00031549"/>
    <w:rsid w:val="00031A16"/>
    <w:rsid w:val="0003419A"/>
    <w:rsid w:val="000429EF"/>
    <w:rsid w:val="00046823"/>
    <w:rsid w:val="000478D5"/>
    <w:rsid w:val="000503FD"/>
    <w:rsid w:val="00052C3B"/>
    <w:rsid w:val="00053A0F"/>
    <w:rsid w:val="00054BB9"/>
    <w:rsid w:val="000571F1"/>
    <w:rsid w:val="0005792F"/>
    <w:rsid w:val="00060A18"/>
    <w:rsid w:val="00063203"/>
    <w:rsid w:val="00064CEC"/>
    <w:rsid w:val="00064F71"/>
    <w:rsid w:val="00066E0A"/>
    <w:rsid w:val="00067B0D"/>
    <w:rsid w:val="00076AA3"/>
    <w:rsid w:val="000800DD"/>
    <w:rsid w:val="000801CD"/>
    <w:rsid w:val="000802D0"/>
    <w:rsid w:val="000808D1"/>
    <w:rsid w:val="000830D2"/>
    <w:rsid w:val="0008314E"/>
    <w:rsid w:val="00090546"/>
    <w:rsid w:val="00092064"/>
    <w:rsid w:val="000920A8"/>
    <w:rsid w:val="00092FFA"/>
    <w:rsid w:val="000A1156"/>
    <w:rsid w:val="000A1CC4"/>
    <w:rsid w:val="000A1FE0"/>
    <w:rsid w:val="000A2CEA"/>
    <w:rsid w:val="000A4965"/>
    <w:rsid w:val="000B10BB"/>
    <w:rsid w:val="000B580B"/>
    <w:rsid w:val="000B771A"/>
    <w:rsid w:val="000C0FFA"/>
    <w:rsid w:val="000C452E"/>
    <w:rsid w:val="000C55E0"/>
    <w:rsid w:val="000C6818"/>
    <w:rsid w:val="000C753A"/>
    <w:rsid w:val="000D1950"/>
    <w:rsid w:val="000D273B"/>
    <w:rsid w:val="000D322B"/>
    <w:rsid w:val="000D51A7"/>
    <w:rsid w:val="000E6366"/>
    <w:rsid w:val="000F0CE4"/>
    <w:rsid w:val="000F304F"/>
    <w:rsid w:val="000F368B"/>
    <w:rsid w:val="000F4CFC"/>
    <w:rsid w:val="00100D21"/>
    <w:rsid w:val="001024FB"/>
    <w:rsid w:val="00104BD1"/>
    <w:rsid w:val="00105B7A"/>
    <w:rsid w:val="001064AC"/>
    <w:rsid w:val="001065BF"/>
    <w:rsid w:val="0010724F"/>
    <w:rsid w:val="001112F0"/>
    <w:rsid w:val="00111ABF"/>
    <w:rsid w:val="00112AE4"/>
    <w:rsid w:val="0011494C"/>
    <w:rsid w:val="00127AE6"/>
    <w:rsid w:val="00127B27"/>
    <w:rsid w:val="00130B3A"/>
    <w:rsid w:val="00130C07"/>
    <w:rsid w:val="0013158F"/>
    <w:rsid w:val="00132EBB"/>
    <w:rsid w:val="00134B7B"/>
    <w:rsid w:val="0013682F"/>
    <w:rsid w:val="00140384"/>
    <w:rsid w:val="0014764D"/>
    <w:rsid w:val="001530C8"/>
    <w:rsid w:val="00154487"/>
    <w:rsid w:val="00155EC2"/>
    <w:rsid w:val="00156B33"/>
    <w:rsid w:val="00157565"/>
    <w:rsid w:val="00162FD7"/>
    <w:rsid w:val="00163C4E"/>
    <w:rsid w:val="00164B83"/>
    <w:rsid w:val="00166751"/>
    <w:rsid w:val="00167DC6"/>
    <w:rsid w:val="0017242E"/>
    <w:rsid w:val="001743EB"/>
    <w:rsid w:val="00182331"/>
    <w:rsid w:val="001937F4"/>
    <w:rsid w:val="00195997"/>
    <w:rsid w:val="001968C7"/>
    <w:rsid w:val="00197541"/>
    <w:rsid w:val="001978D8"/>
    <w:rsid w:val="001B107D"/>
    <w:rsid w:val="001B677E"/>
    <w:rsid w:val="001B6AE9"/>
    <w:rsid w:val="001B711C"/>
    <w:rsid w:val="001C0471"/>
    <w:rsid w:val="001C23AC"/>
    <w:rsid w:val="001D0F1F"/>
    <w:rsid w:val="001E1A00"/>
    <w:rsid w:val="001E1F5B"/>
    <w:rsid w:val="001E6164"/>
    <w:rsid w:val="001F088C"/>
    <w:rsid w:val="001F16E4"/>
    <w:rsid w:val="001F1794"/>
    <w:rsid w:val="001F1AD6"/>
    <w:rsid w:val="001F2674"/>
    <w:rsid w:val="001F41E5"/>
    <w:rsid w:val="001F4B6E"/>
    <w:rsid w:val="001F5287"/>
    <w:rsid w:val="002020E8"/>
    <w:rsid w:val="002037C3"/>
    <w:rsid w:val="00204F57"/>
    <w:rsid w:val="00206318"/>
    <w:rsid w:val="002064CD"/>
    <w:rsid w:val="00211325"/>
    <w:rsid w:val="00211531"/>
    <w:rsid w:val="00215E79"/>
    <w:rsid w:val="00220451"/>
    <w:rsid w:val="00220E83"/>
    <w:rsid w:val="00221916"/>
    <w:rsid w:val="00222BB4"/>
    <w:rsid w:val="00224B05"/>
    <w:rsid w:val="00224C90"/>
    <w:rsid w:val="00226A8D"/>
    <w:rsid w:val="0023117C"/>
    <w:rsid w:val="002316AE"/>
    <w:rsid w:val="00232591"/>
    <w:rsid w:val="00233BD4"/>
    <w:rsid w:val="00235087"/>
    <w:rsid w:val="00235961"/>
    <w:rsid w:val="002434F3"/>
    <w:rsid w:val="002456CD"/>
    <w:rsid w:val="0024626C"/>
    <w:rsid w:val="00247ABA"/>
    <w:rsid w:val="00250368"/>
    <w:rsid w:val="00250AA7"/>
    <w:rsid w:val="0025384D"/>
    <w:rsid w:val="00253FAE"/>
    <w:rsid w:val="00257346"/>
    <w:rsid w:val="00257AC1"/>
    <w:rsid w:val="002624E6"/>
    <w:rsid w:val="00263BA0"/>
    <w:rsid w:val="0026434F"/>
    <w:rsid w:val="00267EB4"/>
    <w:rsid w:val="00267ED9"/>
    <w:rsid w:val="0027001C"/>
    <w:rsid w:val="002703CD"/>
    <w:rsid w:val="002709A2"/>
    <w:rsid w:val="00271270"/>
    <w:rsid w:val="00272943"/>
    <w:rsid w:val="00274E27"/>
    <w:rsid w:val="0027536B"/>
    <w:rsid w:val="002771EC"/>
    <w:rsid w:val="002816A7"/>
    <w:rsid w:val="002849EC"/>
    <w:rsid w:val="00284CA9"/>
    <w:rsid w:val="00285BA0"/>
    <w:rsid w:val="00287984"/>
    <w:rsid w:val="002913E0"/>
    <w:rsid w:val="0029252A"/>
    <w:rsid w:val="00293F0E"/>
    <w:rsid w:val="00295101"/>
    <w:rsid w:val="00295232"/>
    <w:rsid w:val="002A37B5"/>
    <w:rsid w:val="002A48A1"/>
    <w:rsid w:val="002A61F0"/>
    <w:rsid w:val="002B2AD3"/>
    <w:rsid w:val="002C01DB"/>
    <w:rsid w:val="002C1DE1"/>
    <w:rsid w:val="002C22DA"/>
    <w:rsid w:val="002C31A9"/>
    <w:rsid w:val="002C3ED7"/>
    <w:rsid w:val="002C4FE6"/>
    <w:rsid w:val="002D0D46"/>
    <w:rsid w:val="002D1895"/>
    <w:rsid w:val="002D2E3C"/>
    <w:rsid w:val="002D4CD9"/>
    <w:rsid w:val="002D5542"/>
    <w:rsid w:val="002D6C39"/>
    <w:rsid w:val="002E1B74"/>
    <w:rsid w:val="002E382A"/>
    <w:rsid w:val="002E4934"/>
    <w:rsid w:val="002E576A"/>
    <w:rsid w:val="002E5ACB"/>
    <w:rsid w:val="002E6420"/>
    <w:rsid w:val="002E7BC7"/>
    <w:rsid w:val="002F0F94"/>
    <w:rsid w:val="002F3C41"/>
    <w:rsid w:val="002F4E5E"/>
    <w:rsid w:val="00300024"/>
    <w:rsid w:val="00302D9F"/>
    <w:rsid w:val="00303CB0"/>
    <w:rsid w:val="0030771F"/>
    <w:rsid w:val="00310526"/>
    <w:rsid w:val="00311B60"/>
    <w:rsid w:val="0031281C"/>
    <w:rsid w:val="00313A6C"/>
    <w:rsid w:val="003149C3"/>
    <w:rsid w:val="00314B46"/>
    <w:rsid w:val="003204F3"/>
    <w:rsid w:val="003220C6"/>
    <w:rsid w:val="003231EF"/>
    <w:rsid w:val="003253A2"/>
    <w:rsid w:val="003262B3"/>
    <w:rsid w:val="00326B53"/>
    <w:rsid w:val="00332CF5"/>
    <w:rsid w:val="00333043"/>
    <w:rsid w:val="00333953"/>
    <w:rsid w:val="00333F10"/>
    <w:rsid w:val="003348E1"/>
    <w:rsid w:val="003350EA"/>
    <w:rsid w:val="00337D87"/>
    <w:rsid w:val="00340B3A"/>
    <w:rsid w:val="00341964"/>
    <w:rsid w:val="0034605E"/>
    <w:rsid w:val="003516D0"/>
    <w:rsid w:val="00351F12"/>
    <w:rsid w:val="00366558"/>
    <w:rsid w:val="00367C9D"/>
    <w:rsid w:val="00370698"/>
    <w:rsid w:val="003710C2"/>
    <w:rsid w:val="00371EE5"/>
    <w:rsid w:val="003720E9"/>
    <w:rsid w:val="00372D58"/>
    <w:rsid w:val="00373B5D"/>
    <w:rsid w:val="00374C5C"/>
    <w:rsid w:val="00374FE4"/>
    <w:rsid w:val="00375D79"/>
    <w:rsid w:val="00375FA9"/>
    <w:rsid w:val="00380124"/>
    <w:rsid w:val="00383443"/>
    <w:rsid w:val="00383634"/>
    <w:rsid w:val="003846AD"/>
    <w:rsid w:val="003864CC"/>
    <w:rsid w:val="00387932"/>
    <w:rsid w:val="003879DF"/>
    <w:rsid w:val="003A3982"/>
    <w:rsid w:val="003A3CE3"/>
    <w:rsid w:val="003A4B00"/>
    <w:rsid w:val="003A7D33"/>
    <w:rsid w:val="003B4108"/>
    <w:rsid w:val="003B591C"/>
    <w:rsid w:val="003B64D4"/>
    <w:rsid w:val="003B6D22"/>
    <w:rsid w:val="003B6E79"/>
    <w:rsid w:val="003C1527"/>
    <w:rsid w:val="003C2C83"/>
    <w:rsid w:val="003C4D78"/>
    <w:rsid w:val="003C61CF"/>
    <w:rsid w:val="003C77FF"/>
    <w:rsid w:val="003C7D70"/>
    <w:rsid w:val="003D0E2A"/>
    <w:rsid w:val="003D0E6D"/>
    <w:rsid w:val="003D1405"/>
    <w:rsid w:val="003D1E91"/>
    <w:rsid w:val="003D6467"/>
    <w:rsid w:val="003E1056"/>
    <w:rsid w:val="003E15EB"/>
    <w:rsid w:val="003E3BA1"/>
    <w:rsid w:val="003E4BE7"/>
    <w:rsid w:val="003E5978"/>
    <w:rsid w:val="003E5B8C"/>
    <w:rsid w:val="003E75D0"/>
    <w:rsid w:val="003F0000"/>
    <w:rsid w:val="003F14EE"/>
    <w:rsid w:val="003F2F7A"/>
    <w:rsid w:val="003F62D7"/>
    <w:rsid w:val="003F67E2"/>
    <w:rsid w:val="0040274D"/>
    <w:rsid w:val="00405B73"/>
    <w:rsid w:val="00405FD7"/>
    <w:rsid w:val="004104BC"/>
    <w:rsid w:val="00410C61"/>
    <w:rsid w:val="00411221"/>
    <w:rsid w:val="004133A6"/>
    <w:rsid w:val="004270DA"/>
    <w:rsid w:val="00431079"/>
    <w:rsid w:val="00431DA7"/>
    <w:rsid w:val="00435CA0"/>
    <w:rsid w:val="004421F7"/>
    <w:rsid w:val="00442373"/>
    <w:rsid w:val="00442DAB"/>
    <w:rsid w:val="0044319B"/>
    <w:rsid w:val="00444E2D"/>
    <w:rsid w:val="00445360"/>
    <w:rsid w:val="00451BF3"/>
    <w:rsid w:val="004523CE"/>
    <w:rsid w:val="00453567"/>
    <w:rsid w:val="0045642C"/>
    <w:rsid w:val="004567FC"/>
    <w:rsid w:val="00460A0C"/>
    <w:rsid w:val="00461613"/>
    <w:rsid w:val="00462AEB"/>
    <w:rsid w:val="0046484C"/>
    <w:rsid w:val="00464B51"/>
    <w:rsid w:val="00465353"/>
    <w:rsid w:val="00466D7A"/>
    <w:rsid w:val="00467745"/>
    <w:rsid w:val="00471714"/>
    <w:rsid w:val="00474B7A"/>
    <w:rsid w:val="0047638F"/>
    <w:rsid w:val="00477C0D"/>
    <w:rsid w:val="00483D52"/>
    <w:rsid w:val="0048642F"/>
    <w:rsid w:val="00486DDB"/>
    <w:rsid w:val="00492A13"/>
    <w:rsid w:val="00492C0D"/>
    <w:rsid w:val="004A1B33"/>
    <w:rsid w:val="004A363A"/>
    <w:rsid w:val="004A458E"/>
    <w:rsid w:val="004A59C7"/>
    <w:rsid w:val="004A5C07"/>
    <w:rsid w:val="004A78EA"/>
    <w:rsid w:val="004B3967"/>
    <w:rsid w:val="004B4051"/>
    <w:rsid w:val="004B647C"/>
    <w:rsid w:val="004C2396"/>
    <w:rsid w:val="004C4361"/>
    <w:rsid w:val="004C5BD3"/>
    <w:rsid w:val="004D69D6"/>
    <w:rsid w:val="004D6A66"/>
    <w:rsid w:val="004D6AF1"/>
    <w:rsid w:val="004E1A14"/>
    <w:rsid w:val="004E23AC"/>
    <w:rsid w:val="004E3A74"/>
    <w:rsid w:val="004E4304"/>
    <w:rsid w:val="004E66AE"/>
    <w:rsid w:val="004E6CC6"/>
    <w:rsid w:val="004F329C"/>
    <w:rsid w:val="004F7E8D"/>
    <w:rsid w:val="005026BB"/>
    <w:rsid w:val="005038E5"/>
    <w:rsid w:val="00504814"/>
    <w:rsid w:val="00512F9C"/>
    <w:rsid w:val="00513D27"/>
    <w:rsid w:val="00514B66"/>
    <w:rsid w:val="005160A0"/>
    <w:rsid w:val="00516854"/>
    <w:rsid w:val="00521C6F"/>
    <w:rsid w:val="00525FAD"/>
    <w:rsid w:val="00526CD5"/>
    <w:rsid w:val="0053006E"/>
    <w:rsid w:val="005342A4"/>
    <w:rsid w:val="005363B0"/>
    <w:rsid w:val="00540441"/>
    <w:rsid w:val="0054358F"/>
    <w:rsid w:val="0054496F"/>
    <w:rsid w:val="00550727"/>
    <w:rsid w:val="005515EC"/>
    <w:rsid w:val="005526B2"/>
    <w:rsid w:val="00560584"/>
    <w:rsid w:val="00566D2F"/>
    <w:rsid w:val="005706AB"/>
    <w:rsid w:val="005747F8"/>
    <w:rsid w:val="00577003"/>
    <w:rsid w:val="005827BE"/>
    <w:rsid w:val="005837CB"/>
    <w:rsid w:val="005859B1"/>
    <w:rsid w:val="00587FFE"/>
    <w:rsid w:val="005901C2"/>
    <w:rsid w:val="00591713"/>
    <w:rsid w:val="005943E7"/>
    <w:rsid w:val="00594F4E"/>
    <w:rsid w:val="005A326A"/>
    <w:rsid w:val="005A72F2"/>
    <w:rsid w:val="005B014A"/>
    <w:rsid w:val="005B179D"/>
    <w:rsid w:val="005B46DD"/>
    <w:rsid w:val="005B5781"/>
    <w:rsid w:val="005B5F87"/>
    <w:rsid w:val="005B705F"/>
    <w:rsid w:val="005B70D3"/>
    <w:rsid w:val="005B7A81"/>
    <w:rsid w:val="005C283D"/>
    <w:rsid w:val="005C35B1"/>
    <w:rsid w:val="005C52FB"/>
    <w:rsid w:val="005D509D"/>
    <w:rsid w:val="005D5CF1"/>
    <w:rsid w:val="005D76CD"/>
    <w:rsid w:val="005E1395"/>
    <w:rsid w:val="005E64F1"/>
    <w:rsid w:val="005E6A5C"/>
    <w:rsid w:val="005E6C3A"/>
    <w:rsid w:val="005F27C2"/>
    <w:rsid w:val="005F4D38"/>
    <w:rsid w:val="005F7BCB"/>
    <w:rsid w:val="00612E2C"/>
    <w:rsid w:val="006225F1"/>
    <w:rsid w:val="006237AE"/>
    <w:rsid w:val="00626821"/>
    <w:rsid w:val="006273BC"/>
    <w:rsid w:val="006318FC"/>
    <w:rsid w:val="00631C38"/>
    <w:rsid w:val="00633839"/>
    <w:rsid w:val="00633A5C"/>
    <w:rsid w:val="00635C3A"/>
    <w:rsid w:val="006436BA"/>
    <w:rsid w:val="00643EC1"/>
    <w:rsid w:val="006457D8"/>
    <w:rsid w:val="00652CCB"/>
    <w:rsid w:val="00652D65"/>
    <w:rsid w:val="00653977"/>
    <w:rsid w:val="00653C92"/>
    <w:rsid w:val="0065687B"/>
    <w:rsid w:val="00662A86"/>
    <w:rsid w:val="006635B1"/>
    <w:rsid w:val="006658C2"/>
    <w:rsid w:val="00665D88"/>
    <w:rsid w:val="006715EB"/>
    <w:rsid w:val="00671A24"/>
    <w:rsid w:val="00673B4A"/>
    <w:rsid w:val="00673ECE"/>
    <w:rsid w:val="00684CCF"/>
    <w:rsid w:val="0068600A"/>
    <w:rsid w:val="006870C6"/>
    <w:rsid w:val="00687401"/>
    <w:rsid w:val="006901CA"/>
    <w:rsid w:val="006905E4"/>
    <w:rsid w:val="00690CB1"/>
    <w:rsid w:val="006949B3"/>
    <w:rsid w:val="00696385"/>
    <w:rsid w:val="00696CAC"/>
    <w:rsid w:val="006970C9"/>
    <w:rsid w:val="006A026D"/>
    <w:rsid w:val="006A1065"/>
    <w:rsid w:val="006A29EF"/>
    <w:rsid w:val="006A2D58"/>
    <w:rsid w:val="006A306F"/>
    <w:rsid w:val="006A4BBE"/>
    <w:rsid w:val="006A4D07"/>
    <w:rsid w:val="006A4D44"/>
    <w:rsid w:val="006A693F"/>
    <w:rsid w:val="006B0FC9"/>
    <w:rsid w:val="006B2F4D"/>
    <w:rsid w:val="006B394E"/>
    <w:rsid w:val="006B5618"/>
    <w:rsid w:val="006B6ADF"/>
    <w:rsid w:val="006C0195"/>
    <w:rsid w:val="006C0FB3"/>
    <w:rsid w:val="006C2063"/>
    <w:rsid w:val="006C373C"/>
    <w:rsid w:val="006C4BD3"/>
    <w:rsid w:val="006C5E8B"/>
    <w:rsid w:val="006C66CE"/>
    <w:rsid w:val="006D2064"/>
    <w:rsid w:val="006D41CD"/>
    <w:rsid w:val="006D520B"/>
    <w:rsid w:val="006D6859"/>
    <w:rsid w:val="006D702C"/>
    <w:rsid w:val="006E027D"/>
    <w:rsid w:val="006E1360"/>
    <w:rsid w:val="006E22EF"/>
    <w:rsid w:val="006F0198"/>
    <w:rsid w:val="006F0232"/>
    <w:rsid w:val="006F2B47"/>
    <w:rsid w:val="006F5FCE"/>
    <w:rsid w:val="00700FE1"/>
    <w:rsid w:val="007014E1"/>
    <w:rsid w:val="00705038"/>
    <w:rsid w:val="00705C44"/>
    <w:rsid w:val="0070745A"/>
    <w:rsid w:val="00707B58"/>
    <w:rsid w:val="00710A96"/>
    <w:rsid w:val="00711E03"/>
    <w:rsid w:val="007156E1"/>
    <w:rsid w:val="007169B9"/>
    <w:rsid w:val="00717E61"/>
    <w:rsid w:val="00721A45"/>
    <w:rsid w:val="00723F3A"/>
    <w:rsid w:val="0072468F"/>
    <w:rsid w:val="00725640"/>
    <w:rsid w:val="00727F49"/>
    <w:rsid w:val="0073142B"/>
    <w:rsid w:val="007315C4"/>
    <w:rsid w:val="00731BEC"/>
    <w:rsid w:val="0073323F"/>
    <w:rsid w:val="0073610A"/>
    <w:rsid w:val="0074008E"/>
    <w:rsid w:val="00742868"/>
    <w:rsid w:val="0074342A"/>
    <w:rsid w:val="00743567"/>
    <w:rsid w:val="00744037"/>
    <w:rsid w:val="00744A4E"/>
    <w:rsid w:val="00750533"/>
    <w:rsid w:val="007506E9"/>
    <w:rsid w:val="00750D75"/>
    <w:rsid w:val="00760229"/>
    <w:rsid w:val="007608D9"/>
    <w:rsid w:val="00761660"/>
    <w:rsid w:val="007622AB"/>
    <w:rsid w:val="00762670"/>
    <w:rsid w:val="00763D31"/>
    <w:rsid w:val="00767768"/>
    <w:rsid w:val="007739C9"/>
    <w:rsid w:val="00775273"/>
    <w:rsid w:val="00780EA0"/>
    <w:rsid w:val="00782020"/>
    <w:rsid w:val="00783557"/>
    <w:rsid w:val="00785B09"/>
    <w:rsid w:val="00785FAD"/>
    <w:rsid w:val="00786CCC"/>
    <w:rsid w:val="007871CA"/>
    <w:rsid w:val="0078731A"/>
    <w:rsid w:val="00790343"/>
    <w:rsid w:val="00790B0C"/>
    <w:rsid w:val="0079221E"/>
    <w:rsid w:val="00794E98"/>
    <w:rsid w:val="00795DA9"/>
    <w:rsid w:val="00797FB8"/>
    <w:rsid w:val="007A3B71"/>
    <w:rsid w:val="007A51F6"/>
    <w:rsid w:val="007A543D"/>
    <w:rsid w:val="007A6C56"/>
    <w:rsid w:val="007B1670"/>
    <w:rsid w:val="007B277C"/>
    <w:rsid w:val="007B298D"/>
    <w:rsid w:val="007B6651"/>
    <w:rsid w:val="007B7E23"/>
    <w:rsid w:val="007C454F"/>
    <w:rsid w:val="007C4D13"/>
    <w:rsid w:val="007C6B8A"/>
    <w:rsid w:val="007C7736"/>
    <w:rsid w:val="007D2E69"/>
    <w:rsid w:val="007D4F24"/>
    <w:rsid w:val="007D7BEF"/>
    <w:rsid w:val="007E2124"/>
    <w:rsid w:val="007E26BF"/>
    <w:rsid w:val="007E3D1D"/>
    <w:rsid w:val="007F503E"/>
    <w:rsid w:val="007F6037"/>
    <w:rsid w:val="007F636A"/>
    <w:rsid w:val="00801B3F"/>
    <w:rsid w:val="00805897"/>
    <w:rsid w:val="0080617A"/>
    <w:rsid w:val="0080653E"/>
    <w:rsid w:val="008077DD"/>
    <w:rsid w:val="00812FB1"/>
    <w:rsid w:val="008138B9"/>
    <w:rsid w:val="008161F1"/>
    <w:rsid w:val="008202AB"/>
    <w:rsid w:val="00824A7C"/>
    <w:rsid w:val="00826FE3"/>
    <w:rsid w:val="0083074F"/>
    <w:rsid w:val="00830869"/>
    <w:rsid w:val="008334EB"/>
    <w:rsid w:val="008349E6"/>
    <w:rsid w:val="008423E2"/>
    <w:rsid w:val="00842E3C"/>
    <w:rsid w:val="0084658A"/>
    <w:rsid w:val="008505BC"/>
    <w:rsid w:val="0085384E"/>
    <w:rsid w:val="00855927"/>
    <w:rsid w:val="00855C2B"/>
    <w:rsid w:val="00856D9D"/>
    <w:rsid w:val="00856F8C"/>
    <w:rsid w:val="00864A98"/>
    <w:rsid w:val="008660F5"/>
    <w:rsid w:val="008674E7"/>
    <w:rsid w:val="0087262A"/>
    <w:rsid w:val="00874DE9"/>
    <w:rsid w:val="00876740"/>
    <w:rsid w:val="00885B19"/>
    <w:rsid w:val="008860DC"/>
    <w:rsid w:val="00892668"/>
    <w:rsid w:val="0089302A"/>
    <w:rsid w:val="008950B5"/>
    <w:rsid w:val="00895DE3"/>
    <w:rsid w:val="008A1BCF"/>
    <w:rsid w:val="008A1CD8"/>
    <w:rsid w:val="008B26F5"/>
    <w:rsid w:val="008B3BF1"/>
    <w:rsid w:val="008B4BCA"/>
    <w:rsid w:val="008C0847"/>
    <w:rsid w:val="008C237C"/>
    <w:rsid w:val="008C271A"/>
    <w:rsid w:val="008C43B7"/>
    <w:rsid w:val="008C494F"/>
    <w:rsid w:val="008D318B"/>
    <w:rsid w:val="008D6D8E"/>
    <w:rsid w:val="008E0BFA"/>
    <w:rsid w:val="008E286B"/>
    <w:rsid w:val="008F00B4"/>
    <w:rsid w:val="008F3278"/>
    <w:rsid w:val="008F4FE7"/>
    <w:rsid w:val="009014ED"/>
    <w:rsid w:val="0090361E"/>
    <w:rsid w:val="009051C1"/>
    <w:rsid w:val="00905641"/>
    <w:rsid w:val="009059C9"/>
    <w:rsid w:val="00905E91"/>
    <w:rsid w:val="00915314"/>
    <w:rsid w:val="00915B87"/>
    <w:rsid w:val="00915F86"/>
    <w:rsid w:val="00916C57"/>
    <w:rsid w:val="00920408"/>
    <w:rsid w:val="00923536"/>
    <w:rsid w:val="0092413C"/>
    <w:rsid w:val="00925585"/>
    <w:rsid w:val="00926ED5"/>
    <w:rsid w:val="00933736"/>
    <w:rsid w:val="00935BAD"/>
    <w:rsid w:val="00937FE6"/>
    <w:rsid w:val="009424AE"/>
    <w:rsid w:val="00943EFF"/>
    <w:rsid w:val="009441FD"/>
    <w:rsid w:val="00947E8E"/>
    <w:rsid w:val="00947EF5"/>
    <w:rsid w:val="0095043A"/>
    <w:rsid w:val="00953C3E"/>
    <w:rsid w:val="009605E2"/>
    <w:rsid w:val="00961503"/>
    <w:rsid w:val="00961D17"/>
    <w:rsid w:val="00965226"/>
    <w:rsid w:val="00965E26"/>
    <w:rsid w:val="00967B57"/>
    <w:rsid w:val="00972E40"/>
    <w:rsid w:val="00973C8E"/>
    <w:rsid w:val="00977B07"/>
    <w:rsid w:val="00982A70"/>
    <w:rsid w:val="009901DD"/>
    <w:rsid w:val="00990B12"/>
    <w:rsid w:val="00992AA6"/>
    <w:rsid w:val="009949B0"/>
    <w:rsid w:val="00996F0F"/>
    <w:rsid w:val="009A0A4E"/>
    <w:rsid w:val="009A3A7D"/>
    <w:rsid w:val="009A3F97"/>
    <w:rsid w:val="009A4596"/>
    <w:rsid w:val="009B18F9"/>
    <w:rsid w:val="009B4522"/>
    <w:rsid w:val="009B46BA"/>
    <w:rsid w:val="009B58A7"/>
    <w:rsid w:val="009B5A35"/>
    <w:rsid w:val="009C136A"/>
    <w:rsid w:val="009C560D"/>
    <w:rsid w:val="009D02E2"/>
    <w:rsid w:val="009D2137"/>
    <w:rsid w:val="009D2E07"/>
    <w:rsid w:val="009D30EE"/>
    <w:rsid w:val="009D3E72"/>
    <w:rsid w:val="009D68F6"/>
    <w:rsid w:val="009D6D7C"/>
    <w:rsid w:val="009E02E1"/>
    <w:rsid w:val="009E1258"/>
    <w:rsid w:val="009E1BB1"/>
    <w:rsid w:val="009E1ED0"/>
    <w:rsid w:val="009E2599"/>
    <w:rsid w:val="009E33DF"/>
    <w:rsid w:val="009E40DB"/>
    <w:rsid w:val="009E42A4"/>
    <w:rsid w:val="009E5834"/>
    <w:rsid w:val="009E6726"/>
    <w:rsid w:val="009F2CAF"/>
    <w:rsid w:val="009F2CE0"/>
    <w:rsid w:val="009F4313"/>
    <w:rsid w:val="009F728E"/>
    <w:rsid w:val="00A00FD1"/>
    <w:rsid w:val="00A017AC"/>
    <w:rsid w:val="00A030C3"/>
    <w:rsid w:val="00A10411"/>
    <w:rsid w:val="00A11354"/>
    <w:rsid w:val="00A13CBB"/>
    <w:rsid w:val="00A14DCC"/>
    <w:rsid w:val="00A14E5A"/>
    <w:rsid w:val="00A17191"/>
    <w:rsid w:val="00A20A6B"/>
    <w:rsid w:val="00A21A8E"/>
    <w:rsid w:val="00A24834"/>
    <w:rsid w:val="00A248E2"/>
    <w:rsid w:val="00A24E2A"/>
    <w:rsid w:val="00A30FA2"/>
    <w:rsid w:val="00A347BC"/>
    <w:rsid w:val="00A35518"/>
    <w:rsid w:val="00A36431"/>
    <w:rsid w:val="00A36FE7"/>
    <w:rsid w:val="00A44566"/>
    <w:rsid w:val="00A50A42"/>
    <w:rsid w:val="00A5201C"/>
    <w:rsid w:val="00A53156"/>
    <w:rsid w:val="00A5449E"/>
    <w:rsid w:val="00A56313"/>
    <w:rsid w:val="00A57FF9"/>
    <w:rsid w:val="00A607B6"/>
    <w:rsid w:val="00A66627"/>
    <w:rsid w:val="00A70E4C"/>
    <w:rsid w:val="00A70EB6"/>
    <w:rsid w:val="00A71640"/>
    <w:rsid w:val="00A73AF3"/>
    <w:rsid w:val="00A74CF9"/>
    <w:rsid w:val="00A74F1B"/>
    <w:rsid w:val="00A76B22"/>
    <w:rsid w:val="00A812AF"/>
    <w:rsid w:val="00A821FF"/>
    <w:rsid w:val="00A853B9"/>
    <w:rsid w:val="00A86BC8"/>
    <w:rsid w:val="00A87F72"/>
    <w:rsid w:val="00A92804"/>
    <w:rsid w:val="00A92E9F"/>
    <w:rsid w:val="00A93A46"/>
    <w:rsid w:val="00A9519D"/>
    <w:rsid w:val="00AA075D"/>
    <w:rsid w:val="00AA3523"/>
    <w:rsid w:val="00AA7BD9"/>
    <w:rsid w:val="00AB08F4"/>
    <w:rsid w:val="00AB1165"/>
    <w:rsid w:val="00AB5CF8"/>
    <w:rsid w:val="00AC06CB"/>
    <w:rsid w:val="00AC1B6C"/>
    <w:rsid w:val="00AC70BE"/>
    <w:rsid w:val="00AD2BF1"/>
    <w:rsid w:val="00AD5828"/>
    <w:rsid w:val="00AD5A3B"/>
    <w:rsid w:val="00AE0FD4"/>
    <w:rsid w:val="00AE13B9"/>
    <w:rsid w:val="00AE1AA5"/>
    <w:rsid w:val="00AE1C35"/>
    <w:rsid w:val="00AE2838"/>
    <w:rsid w:val="00AE3951"/>
    <w:rsid w:val="00AE3BAB"/>
    <w:rsid w:val="00AE7AFC"/>
    <w:rsid w:val="00AF0029"/>
    <w:rsid w:val="00AF087A"/>
    <w:rsid w:val="00AF3C1E"/>
    <w:rsid w:val="00AF548A"/>
    <w:rsid w:val="00AF7092"/>
    <w:rsid w:val="00B01B07"/>
    <w:rsid w:val="00B02E86"/>
    <w:rsid w:val="00B11C3E"/>
    <w:rsid w:val="00B137E3"/>
    <w:rsid w:val="00B14A0A"/>
    <w:rsid w:val="00B15304"/>
    <w:rsid w:val="00B15468"/>
    <w:rsid w:val="00B1649E"/>
    <w:rsid w:val="00B16993"/>
    <w:rsid w:val="00B201A4"/>
    <w:rsid w:val="00B24B98"/>
    <w:rsid w:val="00B254F3"/>
    <w:rsid w:val="00B27A1B"/>
    <w:rsid w:val="00B32534"/>
    <w:rsid w:val="00B3343D"/>
    <w:rsid w:val="00B34151"/>
    <w:rsid w:val="00B3540E"/>
    <w:rsid w:val="00B4249B"/>
    <w:rsid w:val="00B42B34"/>
    <w:rsid w:val="00B42BCE"/>
    <w:rsid w:val="00B43BE3"/>
    <w:rsid w:val="00B45D2E"/>
    <w:rsid w:val="00B5052C"/>
    <w:rsid w:val="00B50CD8"/>
    <w:rsid w:val="00B5435F"/>
    <w:rsid w:val="00B548C2"/>
    <w:rsid w:val="00B564F4"/>
    <w:rsid w:val="00B56F78"/>
    <w:rsid w:val="00B60F96"/>
    <w:rsid w:val="00B61A02"/>
    <w:rsid w:val="00B62DDB"/>
    <w:rsid w:val="00B6423A"/>
    <w:rsid w:val="00B64A2E"/>
    <w:rsid w:val="00B64DA5"/>
    <w:rsid w:val="00B70491"/>
    <w:rsid w:val="00B733F0"/>
    <w:rsid w:val="00B744D1"/>
    <w:rsid w:val="00B7716F"/>
    <w:rsid w:val="00B772B6"/>
    <w:rsid w:val="00B806D1"/>
    <w:rsid w:val="00B808CD"/>
    <w:rsid w:val="00B81F67"/>
    <w:rsid w:val="00B87234"/>
    <w:rsid w:val="00B91742"/>
    <w:rsid w:val="00B917C9"/>
    <w:rsid w:val="00B91BCC"/>
    <w:rsid w:val="00B91E30"/>
    <w:rsid w:val="00B92A90"/>
    <w:rsid w:val="00B941F9"/>
    <w:rsid w:val="00BA6335"/>
    <w:rsid w:val="00BA6D17"/>
    <w:rsid w:val="00BA6FFA"/>
    <w:rsid w:val="00BA7743"/>
    <w:rsid w:val="00BB187A"/>
    <w:rsid w:val="00BB4779"/>
    <w:rsid w:val="00BB588E"/>
    <w:rsid w:val="00BB702D"/>
    <w:rsid w:val="00BC0478"/>
    <w:rsid w:val="00BC1803"/>
    <w:rsid w:val="00BC189A"/>
    <w:rsid w:val="00BC2783"/>
    <w:rsid w:val="00BC5E1E"/>
    <w:rsid w:val="00BC6338"/>
    <w:rsid w:val="00BD3C30"/>
    <w:rsid w:val="00BD5E59"/>
    <w:rsid w:val="00BD6ECF"/>
    <w:rsid w:val="00BE30B3"/>
    <w:rsid w:val="00BE3101"/>
    <w:rsid w:val="00BE3C97"/>
    <w:rsid w:val="00BE3D65"/>
    <w:rsid w:val="00C0026E"/>
    <w:rsid w:val="00C0207B"/>
    <w:rsid w:val="00C024E5"/>
    <w:rsid w:val="00C02F86"/>
    <w:rsid w:val="00C05B0D"/>
    <w:rsid w:val="00C12E82"/>
    <w:rsid w:val="00C130F1"/>
    <w:rsid w:val="00C13100"/>
    <w:rsid w:val="00C158C6"/>
    <w:rsid w:val="00C21504"/>
    <w:rsid w:val="00C23712"/>
    <w:rsid w:val="00C257FD"/>
    <w:rsid w:val="00C26B94"/>
    <w:rsid w:val="00C33E4C"/>
    <w:rsid w:val="00C37334"/>
    <w:rsid w:val="00C37E8B"/>
    <w:rsid w:val="00C42C09"/>
    <w:rsid w:val="00C43DB0"/>
    <w:rsid w:val="00C43E7F"/>
    <w:rsid w:val="00C44E07"/>
    <w:rsid w:val="00C51F9D"/>
    <w:rsid w:val="00C531DD"/>
    <w:rsid w:val="00C5423B"/>
    <w:rsid w:val="00C56F06"/>
    <w:rsid w:val="00C57BDB"/>
    <w:rsid w:val="00C57E8D"/>
    <w:rsid w:val="00C62C4F"/>
    <w:rsid w:val="00C66F97"/>
    <w:rsid w:val="00C70492"/>
    <w:rsid w:val="00C74180"/>
    <w:rsid w:val="00C74740"/>
    <w:rsid w:val="00C75B34"/>
    <w:rsid w:val="00C7679D"/>
    <w:rsid w:val="00C769A4"/>
    <w:rsid w:val="00C81846"/>
    <w:rsid w:val="00C84344"/>
    <w:rsid w:val="00C87E3F"/>
    <w:rsid w:val="00C91C0C"/>
    <w:rsid w:val="00C920A2"/>
    <w:rsid w:val="00C9347C"/>
    <w:rsid w:val="00C95272"/>
    <w:rsid w:val="00C967B9"/>
    <w:rsid w:val="00CA11D7"/>
    <w:rsid w:val="00CA1321"/>
    <w:rsid w:val="00CA1F55"/>
    <w:rsid w:val="00CA7053"/>
    <w:rsid w:val="00CB3D61"/>
    <w:rsid w:val="00CB7658"/>
    <w:rsid w:val="00CC56FF"/>
    <w:rsid w:val="00CC574E"/>
    <w:rsid w:val="00CC5822"/>
    <w:rsid w:val="00CD301E"/>
    <w:rsid w:val="00CD4018"/>
    <w:rsid w:val="00CD4EC5"/>
    <w:rsid w:val="00CD5ABE"/>
    <w:rsid w:val="00CD5E07"/>
    <w:rsid w:val="00CE1670"/>
    <w:rsid w:val="00CE1B8A"/>
    <w:rsid w:val="00CE30BC"/>
    <w:rsid w:val="00CE4E35"/>
    <w:rsid w:val="00CE55F6"/>
    <w:rsid w:val="00CE7E57"/>
    <w:rsid w:val="00CF13C3"/>
    <w:rsid w:val="00CF6413"/>
    <w:rsid w:val="00D05CAC"/>
    <w:rsid w:val="00D0646C"/>
    <w:rsid w:val="00D07054"/>
    <w:rsid w:val="00D12BA7"/>
    <w:rsid w:val="00D143BD"/>
    <w:rsid w:val="00D161CF"/>
    <w:rsid w:val="00D22ECB"/>
    <w:rsid w:val="00D255C2"/>
    <w:rsid w:val="00D3055A"/>
    <w:rsid w:val="00D311D8"/>
    <w:rsid w:val="00D34196"/>
    <w:rsid w:val="00D3475D"/>
    <w:rsid w:val="00D37E85"/>
    <w:rsid w:val="00D41AB8"/>
    <w:rsid w:val="00D41C27"/>
    <w:rsid w:val="00D41C4C"/>
    <w:rsid w:val="00D46125"/>
    <w:rsid w:val="00D51091"/>
    <w:rsid w:val="00D51358"/>
    <w:rsid w:val="00D516F4"/>
    <w:rsid w:val="00D5244C"/>
    <w:rsid w:val="00D55D25"/>
    <w:rsid w:val="00D57437"/>
    <w:rsid w:val="00D57F99"/>
    <w:rsid w:val="00D604D5"/>
    <w:rsid w:val="00D63353"/>
    <w:rsid w:val="00D64CE3"/>
    <w:rsid w:val="00D668D8"/>
    <w:rsid w:val="00D6731C"/>
    <w:rsid w:val="00D7150B"/>
    <w:rsid w:val="00D74079"/>
    <w:rsid w:val="00D744D8"/>
    <w:rsid w:val="00D76F92"/>
    <w:rsid w:val="00D77A03"/>
    <w:rsid w:val="00D77E46"/>
    <w:rsid w:val="00D81A48"/>
    <w:rsid w:val="00D828A4"/>
    <w:rsid w:val="00D86CD9"/>
    <w:rsid w:val="00D86F40"/>
    <w:rsid w:val="00D915DE"/>
    <w:rsid w:val="00D920B6"/>
    <w:rsid w:val="00D922EF"/>
    <w:rsid w:val="00D944E4"/>
    <w:rsid w:val="00D9667E"/>
    <w:rsid w:val="00DB11D0"/>
    <w:rsid w:val="00DB31C0"/>
    <w:rsid w:val="00DB376D"/>
    <w:rsid w:val="00DB4B17"/>
    <w:rsid w:val="00DB6CA4"/>
    <w:rsid w:val="00DC33EF"/>
    <w:rsid w:val="00DC375B"/>
    <w:rsid w:val="00DC3E77"/>
    <w:rsid w:val="00DC4BF9"/>
    <w:rsid w:val="00DC5BEB"/>
    <w:rsid w:val="00DD1A37"/>
    <w:rsid w:val="00DD37CD"/>
    <w:rsid w:val="00DD4745"/>
    <w:rsid w:val="00DD6DB8"/>
    <w:rsid w:val="00DE1A5C"/>
    <w:rsid w:val="00DE4762"/>
    <w:rsid w:val="00DE69FE"/>
    <w:rsid w:val="00DF09A7"/>
    <w:rsid w:val="00DF3333"/>
    <w:rsid w:val="00DF3C8B"/>
    <w:rsid w:val="00DF77D0"/>
    <w:rsid w:val="00E00B5E"/>
    <w:rsid w:val="00E013D3"/>
    <w:rsid w:val="00E066EE"/>
    <w:rsid w:val="00E119DA"/>
    <w:rsid w:val="00E14822"/>
    <w:rsid w:val="00E14981"/>
    <w:rsid w:val="00E179E9"/>
    <w:rsid w:val="00E21B0D"/>
    <w:rsid w:val="00E21EDE"/>
    <w:rsid w:val="00E24446"/>
    <w:rsid w:val="00E30B4D"/>
    <w:rsid w:val="00E32BC2"/>
    <w:rsid w:val="00E331A7"/>
    <w:rsid w:val="00E34F84"/>
    <w:rsid w:val="00E43E48"/>
    <w:rsid w:val="00E44109"/>
    <w:rsid w:val="00E46E1B"/>
    <w:rsid w:val="00E5073C"/>
    <w:rsid w:val="00E54FC9"/>
    <w:rsid w:val="00E56C6F"/>
    <w:rsid w:val="00E6466F"/>
    <w:rsid w:val="00E67272"/>
    <w:rsid w:val="00E72744"/>
    <w:rsid w:val="00E72ECC"/>
    <w:rsid w:val="00E73CDF"/>
    <w:rsid w:val="00E76C05"/>
    <w:rsid w:val="00E81C4B"/>
    <w:rsid w:val="00E83268"/>
    <w:rsid w:val="00E851DB"/>
    <w:rsid w:val="00E90383"/>
    <w:rsid w:val="00E904A5"/>
    <w:rsid w:val="00E91A31"/>
    <w:rsid w:val="00E9356E"/>
    <w:rsid w:val="00E94C38"/>
    <w:rsid w:val="00E97A5E"/>
    <w:rsid w:val="00EA168D"/>
    <w:rsid w:val="00EA24AD"/>
    <w:rsid w:val="00EA37A1"/>
    <w:rsid w:val="00EA3821"/>
    <w:rsid w:val="00EB257B"/>
    <w:rsid w:val="00EB5A41"/>
    <w:rsid w:val="00EB65D4"/>
    <w:rsid w:val="00EB6B65"/>
    <w:rsid w:val="00EB7342"/>
    <w:rsid w:val="00EC02E5"/>
    <w:rsid w:val="00EC14BD"/>
    <w:rsid w:val="00EC429A"/>
    <w:rsid w:val="00EC74BB"/>
    <w:rsid w:val="00ED1FE7"/>
    <w:rsid w:val="00ED369A"/>
    <w:rsid w:val="00ED4D96"/>
    <w:rsid w:val="00ED557A"/>
    <w:rsid w:val="00ED77E7"/>
    <w:rsid w:val="00EE10DA"/>
    <w:rsid w:val="00EE137D"/>
    <w:rsid w:val="00EE3042"/>
    <w:rsid w:val="00EE5530"/>
    <w:rsid w:val="00EE734B"/>
    <w:rsid w:val="00EE7AAD"/>
    <w:rsid w:val="00EF0104"/>
    <w:rsid w:val="00EF02D7"/>
    <w:rsid w:val="00EF23F0"/>
    <w:rsid w:val="00EF65F1"/>
    <w:rsid w:val="00F03EF3"/>
    <w:rsid w:val="00F0530E"/>
    <w:rsid w:val="00F05D40"/>
    <w:rsid w:val="00F07336"/>
    <w:rsid w:val="00F103D1"/>
    <w:rsid w:val="00F14C02"/>
    <w:rsid w:val="00F164B1"/>
    <w:rsid w:val="00F22745"/>
    <w:rsid w:val="00F236D1"/>
    <w:rsid w:val="00F27DD0"/>
    <w:rsid w:val="00F30463"/>
    <w:rsid w:val="00F31085"/>
    <w:rsid w:val="00F3288F"/>
    <w:rsid w:val="00F42B4A"/>
    <w:rsid w:val="00F44722"/>
    <w:rsid w:val="00F44D11"/>
    <w:rsid w:val="00F4629D"/>
    <w:rsid w:val="00F47C3F"/>
    <w:rsid w:val="00F47CA7"/>
    <w:rsid w:val="00F511B9"/>
    <w:rsid w:val="00F52470"/>
    <w:rsid w:val="00F52689"/>
    <w:rsid w:val="00F57507"/>
    <w:rsid w:val="00F61533"/>
    <w:rsid w:val="00F619A5"/>
    <w:rsid w:val="00F6283F"/>
    <w:rsid w:val="00F62E2C"/>
    <w:rsid w:val="00F6319E"/>
    <w:rsid w:val="00F648A7"/>
    <w:rsid w:val="00F6546E"/>
    <w:rsid w:val="00F67EA4"/>
    <w:rsid w:val="00F70865"/>
    <w:rsid w:val="00F72928"/>
    <w:rsid w:val="00F73E1B"/>
    <w:rsid w:val="00F742D6"/>
    <w:rsid w:val="00F74593"/>
    <w:rsid w:val="00F80607"/>
    <w:rsid w:val="00F80AE2"/>
    <w:rsid w:val="00F8283B"/>
    <w:rsid w:val="00F847C2"/>
    <w:rsid w:val="00F900AA"/>
    <w:rsid w:val="00F90CA1"/>
    <w:rsid w:val="00F9292C"/>
    <w:rsid w:val="00F92DD9"/>
    <w:rsid w:val="00F95374"/>
    <w:rsid w:val="00F96925"/>
    <w:rsid w:val="00F9776D"/>
    <w:rsid w:val="00FA056B"/>
    <w:rsid w:val="00FA0E3B"/>
    <w:rsid w:val="00FA1019"/>
    <w:rsid w:val="00FA27CA"/>
    <w:rsid w:val="00FA2A6D"/>
    <w:rsid w:val="00FA3274"/>
    <w:rsid w:val="00FA3968"/>
    <w:rsid w:val="00FA46CE"/>
    <w:rsid w:val="00FA59DB"/>
    <w:rsid w:val="00FA6C1C"/>
    <w:rsid w:val="00FA7C1B"/>
    <w:rsid w:val="00FB1647"/>
    <w:rsid w:val="00FB2622"/>
    <w:rsid w:val="00FB31B6"/>
    <w:rsid w:val="00FB5003"/>
    <w:rsid w:val="00FB6A7D"/>
    <w:rsid w:val="00FC41E9"/>
    <w:rsid w:val="00FC6951"/>
    <w:rsid w:val="00FD0193"/>
    <w:rsid w:val="00FD24AE"/>
    <w:rsid w:val="00FD42DF"/>
    <w:rsid w:val="00FD7C27"/>
    <w:rsid w:val="00FE1B39"/>
    <w:rsid w:val="00FE1E43"/>
    <w:rsid w:val="00FE24BD"/>
    <w:rsid w:val="00FE3908"/>
    <w:rsid w:val="00FE54ED"/>
    <w:rsid w:val="00FF1DA7"/>
    <w:rsid w:val="00FF4C3C"/>
    <w:rsid w:val="00FF79EF"/>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15EF1BA"/>
    <w:rsid w:val="2241761F"/>
    <w:rsid w:val="22C1ACF1"/>
    <w:rsid w:val="23C522E9"/>
    <w:rsid w:val="240F8723"/>
    <w:rsid w:val="25F5DB9B"/>
    <w:rsid w:val="267D7760"/>
    <w:rsid w:val="267FF249"/>
    <w:rsid w:val="26FD74B7"/>
    <w:rsid w:val="29502A26"/>
    <w:rsid w:val="29B000F7"/>
    <w:rsid w:val="29BCEBA1"/>
    <w:rsid w:val="2A77E8D9"/>
    <w:rsid w:val="2C5FDBA2"/>
    <w:rsid w:val="2C6BF54E"/>
    <w:rsid w:val="2E26E731"/>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C4E3E63"/>
    <w:rsid w:val="4DD74E51"/>
    <w:rsid w:val="50C0B37C"/>
    <w:rsid w:val="50C70A30"/>
    <w:rsid w:val="50D5695D"/>
    <w:rsid w:val="54D2B246"/>
    <w:rsid w:val="54DBDF73"/>
    <w:rsid w:val="566E82A7"/>
    <w:rsid w:val="5A287650"/>
    <w:rsid w:val="5C5A66E5"/>
    <w:rsid w:val="60B79767"/>
    <w:rsid w:val="62BF9C1C"/>
    <w:rsid w:val="635144AF"/>
    <w:rsid w:val="63C7E3C5"/>
    <w:rsid w:val="6708ADCD"/>
    <w:rsid w:val="672B03EE"/>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3BC8F-BD9C-41E8-9381-2BF009B6BAD0}">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6487e52a-4d13-4d20-a431-f58f98da8e21"/>
    <ds:schemaRef ds:uri="http://purl.org/dc/dcmitype/"/>
    <ds:schemaRef ds:uri="67a03611-ee82-42aa-8550-09682506b96f"/>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25C3189E-2E62-49B5-922A-05353CDA09C0}"/>
</file>

<file path=customXml/itemProps3.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4.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3326</Words>
  <Characters>18798</Characters>
  <Application>Microsoft Office Word</Application>
  <DocSecurity>0</DocSecurity>
  <Lines>156</Lines>
  <Paragraphs>44</Paragraphs>
  <ScaleCrop>false</ScaleCrop>
  <Company>RERURAL</Company>
  <LinksUpToDate>false</LinksUpToDate>
  <CharactersWithSpaces>22080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6</cp:revision>
  <cp:lastPrinted>2025-09-17T14:50:00Z</cp:lastPrinted>
  <dcterms:created xsi:type="dcterms:W3CDTF">2025-12-05T00:16:00Z</dcterms:created>
  <dcterms:modified xsi:type="dcterms:W3CDTF">2025-12-05T00:25:00Z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